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73" w:rsidRPr="003B3034" w:rsidRDefault="00DF480E" w:rsidP="008C6C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Arial"/>
          <w:sz w:val="28"/>
        </w:rPr>
      </w:pPr>
      <w:r w:rsidRPr="003B3034">
        <w:rPr>
          <w:rFonts w:ascii="Calibri" w:hAnsi="Calibri" w:cs="Arial"/>
          <w:sz w:val="28"/>
        </w:rPr>
        <w:t>Etude</w:t>
      </w:r>
      <w:r w:rsidR="00997FA2" w:rsidRPr="003B3034">
        <w:rPr>
          <w:rFonts w:ascii="Calibri" w:hAnsi="Calibri" w:cs="Arial"/>
          <w:sz w:val="28"/>
        </w:rPr>
        <w:t xml:space="preserve"> </w:t>
      </w:r>
      <w:r w:rsidR="00DE1B95" w:rsidRPr="003B3034">
        <w:rPr>
          <w:rFonts w:ascii="Calibri" w:hAnsi="Calibri" w:cs="Arial"/>
          <w:sz w:val="28"/>
        </w:rPr>
        <w:t>des vascul</w:t>
      </w:r>
      <w:r w:rsidR="00997FA2" w:rsidRPr="003B3034">
        <w:rPr>
          <w:rFonts w:ascii="Calibri" w:hAnsi="Calibri" w:cs="Arial"/>
          <w:sz w:val="28"/>
        </w:rPr>
        <w:t>a</w:t>
      </w:r>
      <w:r w:rsidR="00DE1B95" w:rsidRPr="003B3034">
        <w:rPr>
          <w:rFonts w:ascii="Calibri" w:hAnsi="Calibri" w:cs="Arial"/>
          <w:sz w:val="28"/>
        </w:rPr>
        <w:t xml:space="preserve">rites à </w:t>
      </w:r>
      <w:proofErr w:type="spellStart"/>
      <w:r w:rsidR="00DE1B95" w:rsidRPr="003B3034">
        <w:rPr>
          <w:rFonts w:ascii="Calibri" w:hAnsi="Calibri" w:cs="Arial"/>
          <w:sz w:val="28"/>
        </w:rPr>
        <w:t>IgA</w:t>
      </w:r>
      <w:proofErr w:type="spellEnd"/>
      <w:r w:rsidR="00DE1B95" w:rsidRPr="003B3034">
        <w:rPr>
          <w:rFonts w:ascii="Calibri" w:hAnsi="Calibri" w:cs="Arial"/>
          <w:sz w:val="28"/>
        </w:rPr>
        <w:t xml:space="preserve"> de l’</w:t>
      </w:r>
      <w:r w:rsidR="00985E2B" w:rsidRPr="003B3034">
        <w:rPr>
          <w:rFonts w:ascii="Calibri" w:hAnsi="Calibri" w:cs="Arial"/>
          <w:sz w:val="28"/>
        </w:rPr>
        <w:t>adulte</w:t>
      </w:r>
    </w:p>
    <w:p w:rsidR="008E54AF" w:rsidRPr="003B3034" w:rsidRDefault="00985E2B" w:rsidP="008C6C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Arial"/>
          <w:sz w:val="28"/>
        </w:rPr>
      </w:pPr>
      <w:r w:rsidRPr="003B3034">
        <w:rPr>
          <w:rFonts w:ascii="Calibri" w:hAnsi="Calibri" w:cs="Arial"/>
          <w:sz w:val="28"/>
        </w:rPr>
        <w:t xml:space="preserve"> </w:t>
      </w:r>
      <w:proofErr w:type="gramStart"/>
      <w:r w:rsidR="004A2A73" w:rsidRPr="003B3034">
        <w:rPr>
          <w:rFonts w:ascii="Calibri" w:hAnsi="Calibri" w:cs="Arial"/>
          <w:sz w:val="28"/>
        </w:rPr>
        <w:t>satellites</w:t>
      </w:r>
      <w:proofErr w:type="gramEnd"/>
      <w:r w:rsidR="004A2A73" w:rsidRPr="003B3034">
        <w:rPr>
          <w:rFonts w:ascii="Calibri" w:hAnsi="Calibri" w:cs="Arial"/>
          <w:sz w:val="28"/>
        </w:rPr>
        <w:t xml:space="preserve"> de</w:t>
      </w:r>
      <w:r w:rsidR="00DE1B95" w:rsidRPr="003B3034">
        <w:rPr>
          <w:rFonts w:ascii="Calibri" w:hAnsi="Calibri" w:cs="Arial"/>
          <w:sz w:val="28"/>
        </w:rPr>
        <w:t xml:space="preserve"> cancers</w:t>
      </w:r>
      <w:r w:rsidR="00997FA2" w:rsidRPr="003B3034">
        <w:rPr>
          <w:rFonts w:ascii="Calibri" w:hAnsi="Calibri" w:cs="Arial"/>
          <w:sz w:val="28"/>
        </w:rPr>
        <w:t xml:space="preserve"> </w:t>
      </w:r>
      <w:r w:rsidR="004A2A73" w:rsidRPr="003B3034">
        <w:rPr>
          <w:rFonts w:ascii="Calibri" w:hAnsi="Calibri" w:cs="Arial"/>
          <w:sz w:val="28"/>
        </w:rPr>
        <w:t>solides ou d’hémopathie</w:t>
      </w:r>
      <w:r w:rsidR="008426B2" w:rsidRPr="003B3034">
        <w:rPr>
          <w:rFonts w:ascii="Calibri" w:hAnsi="Calibri" w:cs="Arial"/>
          <w:sz w:val="28"/>
        </w:rPr>
        <w:t>s</w:t>
      </w:r>
      <w:r w:rsidR="004A2A73" w:rsidRPr="003B3034">
        <w:rPr>
          <w:rFonts w:ascii="Calibri" w:hAnsi="Calibri" w:cs="Arial"/>
          <w:sz w:val="28"/>
        </w:rPr>
        <w:t xml:space="preserve"> </w:t>
      </w:r>
    </w:p>
    <w:p w:rsidR="004A2A73" w:rsidRPr="003B3034" w:rsidRDefault="008426B2" w:rsidP="008C6CA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Arial"/>
          <w:sz w:val="28"/>
        </w:rPr>
      </w:pPr>
      <w:r w:rsidRPr="003B3034">
        <w:rPr>
          <w:rFonts w:ascii="Calibri" w:hAnsi="Calibri" w:cs="Arial"/>
          <w:sz w:val="28"/>
        </w:rPr>
        <w:t>(</w:t>
      </w:r>
      <w:proofErr w:type="spellStart"/>
      <w:r w:rsidR="004A2A73" w:rsidRPr="003B3034">
        <w:rPr>
          <w:rFonts w:ascii="Calibri" w:hAnsi="Calibri" w:cs="Arial"/>
          <w:sz w:val="28"/>
        </w:rPr>
        <w:t>IgA</w:t>
      </w:r>
      <w:proofErr w:type="spellEnd"/>
      <w:r w:rsidR="004A2A73" w:rsidRPr="003B3034">
        <w:rPr>
          <w:rFonts w:ascii="Calibri" w:hAnsi="Calibri" w:cs="Arial"/>
          <w:sz w:val="28"/>
        </w:rPr>
        <w:t>-K</w:t>
      </w:r>
      <w:r w:rsidRPr="003B3034">
        <w:rPr>
          <w:rFonts w:ascii="Calibri" w:hAnsi="Calibri" w:cs="Arial"/>
          <w:sz w:val="28"/>
        </w:rPr>
        <w:t>)</w:t>
      </w:r>
    </w:p>
    <w:p w:rsidR="0055099F" w:rsidRPr="003B3034" w:rsidRDefault="00012B2B" w:rsidP="00F871A4">
      <w:pPr>
        <w:pStyle w:val="Corpsdetexte"/>
        <w:spacing w:line="360" w:lineRule="auto"/>
        <w:jc w:val="both"/>
        <w:rPr>
          <w:rFonts w:ascii="Calibri" w:hAnsi="Calibri" w:cs="Arial"/>
          <w:sz w:val="20"/>
        </w:rPr>
      </w:pPr>
      <w:r w:rsidRPr="003B3034">
        <w:rPr>
          <w:rFonts w:ascii="Calibri" w:hAnsi="Calibri" w:cs="Arial"/>
          <w:sz w:val="20"/>
        </w:rPr>
        <w:t xml:space="preserve"> </w:t>
      </w:r>
    </w:p>
    <w:p w:rsidR="004C36B2" w:rsidRPr="003B3034" w:rsidRDefault="004C36B2" w:rsidP="00F871A4">
      <w:pPr>
        <w:pStyle w:val="Corpsdetexte"/>
        <w:spacing w:line="360" w:lineRule="auto"/>
        <w:jc w:val="both"/>
        <w:rPr>
          <w:rFonts w:ascii="Calibri" w:hAnsi="Calibri" w:cs="Arial"/>
          <w:sz w:val="20"/>
        </w:rPr>
      </w:pPr>
    </w:p>
    <w:p w:rsidR="008E54AF" w:rsidRPr="003B3034" w:rsidRDefault="00681467" w:rsidP="00F871A4">
      <w:pPr>
        <w:pStyle w:val="Corpsdetexte"/>
        <w:spacing w:line="360" w:lineRule="auto"/>
        <w:jc w:val="both"/>
        <w:rPr>
          <w:rFonts w:ascii="Calibri" w:hAnsi="Calibri" w:cs="Arial"/>
          <w:sz w:val="20"/>
        </w:rPr>
      </w:pPr>
      <w:r w:rsidRPr="003B3034">
        <w:rPr>
          <w:rFonts w:ascii="Calibri" w:hAnsi="Calibri" w:cs="Arial"/>
          <w:sz w:val="20"/>
        </w:rPr>
        <w:t xml:space="preserve">Merci de transmettre cette fiche au Dr </w:t>
      </w:r>
      <w:r w:rsidR="00012B2B" w:rsidRPr="003B3034">
        <w:rPr>
          <w:rFonts w:ascii="Calibri" w:hAnsi="Calibri" w:cs="Arial"/>
          <w:sz w:val="20"/>
        </w:rPr>
        <w:t>Alexandra</w:t>
      </w:r>
      <w:r w:rsidRPr="003B3034">
        <w:rPr>
          <w:rFonts w:ascii="Calibri" w:hAnsi="Calibri" w:cs="Arial"/>
          <w:sz w:val="20"/>
        </w:rPr>
        <w:t xml:space="preserve"> Audemard-Verger </w:t>
      </w:r>
      <w:r w:rsidR="00012B2B" w:rsidRPr="003B3034">
        <w:rPr>
          <w:rFonts w:ascii="Calibri" w:hAnsi="Calibri" w:cs="Arial"/>
          <w:sz w:val="20"/>
        </w:rPr>
        <w:t>par</w:t>
      </w:r>
      <w:r w:rsidRPr="003B3034">
        <w:rPr>
          <w:rFonts w:ascii="Calibri" w:hAnsi="Calibri" w:cs="Arial"/>
          <w:sz w:val="20"/>
        </w:rPr>
        <w:t xml:space="preserve"> mail : </w:t>
      </w:r>
      <w:r w:rsidRPr="003B3034">
        <w:rPr>
          <w:rFonts w:ascii="Calibri" w:hAnsi="Calibri" w:cs="Arial"/>
          <w:sz w:val="20"/>
          <w:u w:val="single"/>
        </w:rPr>
        <w:t>audemard-a@chu-caen.fr</w:t>
      </w:r>
      <w:r w:rsidRPr="003B3034">
        <w:rPr>
          <w:rFonts w:ascii="Calibri" w:hAnsi="Calibri" w:cs="Arial"/>
          <w:sz w:val="20"/>
        </w:rPr>
        <w:t xml:space="preserve"> ou par fax au </w:t>
      </w:r>
      <w:r w:rsidR="00012B2B" w:rsidRPr="003B3034">
        <w:rPr>
          <w:rFonts w:ascii="Calibri" w:hAnsi="Calibri" w:cs="Arial"/>
          <w:sz w:val="20"/>
          <w:u w:val="single"/>
        </w:rPr>
        <w:t>02 31 06 49 54</w:t>
      </w:r>
    </w:p>
    <w:p w:rsidR="007D10DB" w:rsidRPr="003B3034" w:rsidRDefault="007D10DB" w:rsidP="00F871A4">
      <w:pPr>
        <w:jc w:val="both"/>
        <w:rPr>
          <w:rFonts w:ascii="Calibri" w:hAnsi="Calibri" w:cs="Arial"/>
          <w:b/>
        </w:rPr>
      </w:pPr>
    </w:p>
    <w:p w:rsidR="008C6CA1" w:rsidRPr="003B3034" w:rsidRDefault="008C6CA1" w:rsidP="00F871A4">
      <w:pPr>
        <w:jc w:val="both"/>
        <w:rPr>
          <w:rFonts w:ascii="Calibri" w:hAnsi="Calibri" w:cs="Arial"/>
          <w:b/>
        </w:rPr>
      </w:pPr>
    </w:p>
    <w:p w:rsidR="00997FA2" w:rsidRPr="003B3034" w:rsidRDefault="00997FA2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Nom (</w:t>
      </w:r>
      <w:r w:rsidR="00167AAA" w:rsidRPr="003B3034">
        <w:rPr>
          <w:rFonts w:ascii="Calibri" w:hAnsi="Calibri" w:cs="Arial"/>
          <w:b/>
          <w:sz w:val="22"/>
          <w:szCs w:val="22"/>
        </w:rPr>
        <w:t>1</w:t>
      </w:r>
      <w:r w:rsidRPr="003B3034">
        <w:rPr>
          <w:rFonts w:ascii="Calibri" w:hAnsi="Calibri" w:cs="Arial"/>
          <w:b/>
          <w:sz w:val="22"/>
          <w:szCs w:val="22"/>
        </w:rPr>
        <w:t xml:space="preserve"> lettre) :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ab/>
      </w:r>
      <w:r w:rsidRPr="003B3034">
        <w:rPr>
          <w:rFonts w:ascii="Calibri" w:hAnsi="Calibri" w:cs="Arial"/>
          <w:b/>
          <w:sz w:val="22"/>
          <w:szCs w:val="22"/>
        </w:rPr>
        <w:tab/>
      </w:r>
      <w:r w:rsidRPr="003B3034">
        <w:rPr>
          <w:rFonts w:ascii="Calibri" w:hAnsi="Calibri" w:cs="Arial"/>
          <w:b/>
          <w:sz w:val="22"/>
          <w:szCs w:val="22"/>
        </w:rPr>
        <w:tab/>
      </w:r>
      <w:r w:rsidRPr="003B3034">
        <w:rPr>
          <w:rFonts w:ascii="Calibri" w:hAnsi="Calibri" w:cs="Arial"/>
          <w:b/>
          <w:sz w:val="22"/>
          <w:szCs w:val="22"/>
        </w:rPr>
        <w:tab/>
      </w:r>
      <w:r w:rsidR="00167AAA" w:rsidRPr="003B3034">
        <w:rPr>
          <w:rFonts w:ascii="Calibri" w:hAnsi="Calibri" w:cs="Arial"/>
          <w:b/>
          <w:sz w:val="22"/>
          <w:szCs w:val="22"/>
        </w:rPr>
        <w:tab/>
        <w:t>Prénom (1</w:t>
      </w:r>
      <w:r w:rsidRPr="003B3034">
        <w:rPr>
          <w:rFonts w:ascii="Calibri" w:hAnsi="Calibri" w:cs="Arial"/>
          <w:b/>
          <w:sz w:val="22"/>
          <w:szCs w:val="22"/>
        </w:rPr>
        <w:t xml:space="preserve"> lettre) :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997FA2" w:rsidRPr="003B3034" w:rsidRDefault="00992165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Année de</w:t>
      </w:r>
      <w:r w:rsidR="001E7AC2" w:rsidRPr="003B3034">
        <w:rPr>
          <w:rFonts w:ascii="Calibri" w:hAnsi="Calibri" w:cs="Arial"/>
          <w:b/>
          <w:sz w:val="22"/>
          <w:szCs w:val="22"/>
        </w:rPr>
        <w:t xml:space="preserve"> Naissance</w:t>
      </w:r>
      <w:r w:rsidR="00997FA2" w:rsidRPr="003B3034">
        <w:rPr>
          <w:rFonts w:ascii="Calibri" w:hAnsi="Calibri" w:cs="Arial"/>
          <w:b/>
          <w:sz w:val="22"/>
          <w:szCs w:val="22"/>
        </w:rPr>
        <w:t xml:space="preserve"> : </w:t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="001E7AC2"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="00997FA2" w:rsidRPr="003B3034">
        <w:rPr>
          <w:rFonts w:ascii="Calibri" w:hAnsi="Calibri" w:cs="Arial"/>
          <w:b/>
          <w:sz w:val="22"/>
          <w:szCs w:val="22"/>
        </w:rPr>
        <w:tab/>
      </w:r>
      <w:r w:rsidR="00997FA2" w:rsidRPr="003B3034">
        <w:rPr>
          <w:rFonts w:ascii="Calibri" w:hAnsi="Calibri" w:cs="Arial"/>
          <w:b/>
          <w:sz w:val="22"/>
          <w:szCs w:val="22"/>
        </w:rPr>
        <w:tab/>
      </w:r>
      <w:r w:rsidR="00997FA2" w:rsidRPr="003B3034">
        <w:rPr>
          <w:rFonts w:ascii="Calibri" w:hAnsi="Calibri" w:cs="Arial"/>
          <w:b/>
          <w:sz w:val="22"/>
          <w:szCs w:val="22"/>
        </w:rPr>
        <w:tab/>
        <w:t xml:space="preserve">Sexe : </w:t>
      </w:r>
      <w:r w:rsidR="00997FA2"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="00997FA2"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="00997FA2"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997FA2" w:rsidRDefault="00997FA2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A1293">
        <w:rPr>
          <w:rFonts w:ascii="Calibri" w:hAnsi="Calibri" w:cs="Arial"/>
          <w:b/>
          <w:sz w:val="22"/>
          <w:szCs w:val="22"/>
          <w:u w:val="single"/>
        </w:rPr>
        <w:t>Nom</w:t>
      </w:r>
      <w:r w:rsidRPr="003B3034">
        <w:rPr>
          <w:rFonts w:ascii="Calibri" w:hAnsi="Calibri" w:cs="Arial"/>
          <w:b/>
          <w:sz w:val="22"/>
          <w:szCs w:val="22"/>
        </w:rPr>
        <w:t xml:space="preserve"> et </w:t>
      </w:r>
      <w:r w:rsidRPr="003A1293">
        <w:rPr>
          <w:rFonts w:ascii="Calibri" w:hAnsi="Calibri" w:cs="Arial"/>
          <w:b/>
          <w:sz w:val="22"/>
          <w:szCs w:val="22"/>
          <w:u w:val="single"/>
        </w:rPr>
        <w:t xml:space="preserve">email </w:t>
      </w:r>
      <w:r w:rsidRPr="003B3034">
        <w:rPr>
          <w:rFonts w:ascii="Calibri" w:hAnsi="Calibri" w:cs="Arial"/>
          <w:b/>
          <w:sz w:val="22"/>
          <w:szCs w:val="22"/>
        </w:rPr>
        <w:t>du médecin</w:t>
      </w:r>
      <w:r w:rsidR="00307A7E">
        <w:rPr>
          <w:rFonts w:ascii="Calibri" w:hAnsi="Calibri" w:cs="Arial"/>
          <w:b/>
          <w:sz w:val="22"/>
          <w:szCs w:val="22"/>
        </w:rPr>
        <w:t xml:space="preserve"> référent</w:t>
      </w:r>
      <w:r w:rsidRPr="003B3034">
        <w:rPr>
          <w:rFonts w:ascii="Calibri" w:hAnsi="Calibri" w:cs="Arial"/>
          <w:b/>
          <w:sz w:val="22"/>
          <w:szCs w:val="22"/>
        </w:rPr>
        <w:t> : ……………………………………………………</w:t>
      </w:r>
      <w:r w:rsidR="007C599F" w:rsidRPr="003B3034">
        <w:rPr>
          <w:rFonts w:ascii="Calibri" w:hAnsi="Calibri" w:cs="Arial"/>
          <w:b/>
          <w:sz w:val="22"/>
          <w:szCs w:val="22"/>
        </w:rPr>
        <w:t>…………………………………………..</w:t>
      </w:r>
    </w:p>
    <w:p w:rsidR="00307A7E" w:rsidRPr="003B3034" w:rsidRDefault="00307A7E" w:rsidP="003A1293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3A1293">
        <w:rPr>
          <w:rFonts w:ascii="Calibri" w:hAnsi="Calibri" w:cs="Arial"/>
          <w:b/>
          <w:sz w:val="22"/>
          <w:szCs w:val="22"/>
          <w:u w:val="single"/>
        </w:rPr>
        <w:t>Nom du médecin trai</w:t>
      </w:r>
      <w:r w:rsidR="003A1293" w:rsidRPr="003A1293">
        <w:rPr>
          <w:rFonts w:ascii="Calibri" w:hAnsi="Calibri" w:cs="Arial"/>
          <w:b/>
          <w:sz w:val="22"/>
          <w:szCs w:val="22"/>
          <w:u w:val="single"/>
        </w:rPr>
        <w:t>ta</w:t>
      </w:r>
      <w:r w:rsidRPr="003A1293">
        <w:rPr>
          <w:rFonts w:ascii="Calibri" w:hAnsi="Calibri" w:cs="Arial"/>
          <w:b/>
          <w:sz w:val="22"/>
          <w:szCs w:val="22"/>
          <w:u w:val="single"/>
        </w:rPr>
        <w:t>nt </w:t>
      </w:r>
      <w:r w:rsidR="003A1293">
        <w:rPr>
          <w:rFonts w:ascii="Calibri" w:hAnsi="Calibri" w:cs="Arial"/>
          <w:b/>
          <w:sz w:val="22"/>
          <w:szCs w:val="22"/>
        </w:rPr>
        <w:t xml:space="preserve">et </w:t>
      </w:r>
      <w:r w:rsidR="003A1293">
        <w:rPr>
          <w:rFonts w:ascii="Calibri" w:hAnsi="Calibri" w:cs="Arial"/>
          <w:b/>
          <w:sz w:val="22"/>
          <w:szCs w:val="22"/>
          <w:u w:val="single"/>
        </w:rPr>
        <w:t>coordonnée</w:t>
      </w:r>
      <w:r w:rsidR="003A1293" w:rsidRPr="003A1293">
        <w:rPr>
          <w:rFonts w:ascii="Calibri" w:hAnsi="Calibri" w:cs="Arial"/>
          <w:b/>
          <w:sz w:val="22"/>
          <w:szCs w:val="22"/>
          <w:u w:val="single"/>
        </w:rPr>
        <w:t xml:space="preserve"> téléphonique</w:t>
      </w:r>
      <w:r w:rsidR="0083142A">
        <w:rPr>
          <w:rFonts w:ascii="Calibri" w:hAnsi="Calibri" w:cs="Arial"/>
          <w:b/>
          <w:sz w:val="22"/>
          <w:szCs w:val="22"/>
        </w:rPr>
        <w:t xml:space="preserve"> : </w:t>
      </w:r>
      <w:r w:rsidR="003A1293">
        <w:rPr>
          <w:rFonts w:ascii="Calibri" w:hAnsi="Calibri" w:cs="Arial"/>
          <w:b/>
          <w:sz w:val="22"/>
          <w:szCs w:val="22"/>
        </w:rPr>
        <w:t>………………………………………………………………</w:t>
      </w:r>
      <w:r w:rsidR="0083142A">
        <w:rPr>
          <w:rFonts w:ascii="Calibri" w:hAnsi="Calibri" w:cs="Arial"/>
          <w:b/>
          <w:sz w:val="22"/>
          <w:szCs w:val="22"/>
        </w:rPr>
        <w:t>…</w:t>
      </w:r>
    </w:p>
    <w:p w:rsidR="007C599F" w:rsidRPr="003B3034" w:rsidRDefault="007C599F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8C6CA1" w:rsidRPr="003B3034" w:rsidRDefault="008C6CA1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8C6CA1" w:rsidRPr="003B3034" w:rsidRDefault="008C6CA1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8C6CA1" w:rsidRPr="003B3034" w:rsidRDefault="008C6CA1" w:rsidP="00F871A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7C599F" w:rsidRDefault="007C599F" w:rsidP="008C6CA1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Critères d’inclusion</w:t>
      </w:r>
    </w:p>
    <w:p w:rsidR="0083142A" w:rsidRPr="003B3034" w:rsidRDefault="0083142A" w:rsidP="008C6CA1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83AD3" w:rsidRPr="003B3034" w:rsidRDefault="007C599F" w:rsidP="008C6CA1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Age &gt;</w:t>
      </w:r>
      <w:r w:rsidR="00012B2B" w:rsidRPr="003B3034">
        <w:rPr>
          <w:rFonts w:ascii="Calibri" w:hAnsi="Calibri" w:cs="Arial"/>
          <w:b/>
          <w:sz w:val="22"/>
          <w:szCs w:val="22"/>
        </w:rPr>
        <w:t xml:space="preserve"> ou =</w:t>
      </w:r>
      <w:r w:rsidRPr="003B3034">
        <w:rPr>
          <w:rFonts w:ascii="Calibri" w:hAnsi="Calibri" w:cs="Arial"/>
          <w:b/>
          <w:sz w:val="22"/>
          <w:szCs w:val="22"/>
        </w:rPr>
        <w:t xml:space="preserve"> 18 ans</w:t>
      </w:r>
      <w:r w:rsidR="00307A7E">
        <w:rPr>
          <w:rFonts w:ascii="Calibri" w:hAnsi="Calibri" w:cs="Arial"/>
          <w:b/>
          <w:sz w:val="22"/>
          <w:szCs w:val="22"/>
        </w:rPr>
        <w:t xml:space="preserve">  </w:t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07A7E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307A7E" w:rsidRPr="003B3034">
        <w:rPr>
          <w:rFonts w:ascii="Calibri" w:hAnsi="Calibri" w:cs="Arial"/>
          <w:b/>
          <w:sz w:val="22"/>
          <w:szCs w:val="22"/>
        </w:rPr>
        <w:t xml:space="preserve">   </w:t>
      </w:r>
    </w:p>
    <w:p w:rsidR="003A1293" w:rsidRDefault="007C599F" w:rsidP="008C6CA1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Vascularite à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IgA</w:t>
      </w:r>
      <w:proofErr w:type="spellEnd"/>
      <w:r w:rsidR="00012B2B" w:rsidRPr="003B3034">
        <w:rPr>
          <w:rFonts w:ascii="Calibri" w:hAnsi="Calibri" w:cs="Arial"/>
          <w:b/>
          <w:sz w:val="22"/>
          <w:szCs w:val="22"/>
        </w:rPr>
        <w:t xml:space="preserve"> : </w:t>
      </w:r>
      <w:r w:rsidRPr="003B3034">
        <w:rPr>
          <w:rFonts w:ascii="Calibri" w:hAnsi="Calibri" w:cs="Arial"/>
          <w:b/>
          <w:sz w:val="22"/>
          <w:szCs w:val="22"/>
        </w:rPr>
        <w:t>pu</w:t>
      </w:r>
      <w:r w:rsidR="0017228F" w:rsidRPr="003B3034">
        <w:rPr>
          <w:rFonts w:ascii="Calibri" w:hAnsi="Calibri" w:cs="Arial"/>
          <w:b/>
          <w:sz w:val="22"/>
          <w:szCs w:val="22"/>
        </w:rPr>
        <w:t>r</w:t>
      </w:r>
      <w:r w:rsidRPr="003B3034">
        <w:rPr>
          <w:rFonts w:ascii="Calibri" w:hAnsi="Calibri" w:cs="Arial"/>
          <w:b/>
          <w:sz w:val="22"/>
          <w:szCs w:val="22"/>
        </w:rPr>
        <w:t xml:space="preserve">pura vasculaire </w:t>
      </w:r>
      <w:r w:rsidRPr="003B3034">
        <w:rPr>
          <w:rFonts w:ascii="Calibri" w:hAnsi="Calibri" w:cs="Arial"/>
          <w:b/>
          <w:sz w:val="22"/>
          <w:szCs w:val="22"/>
          <w:u w:val="single"/>
        </w:rPr>
        <w:t>et</w:t>
      </w:r>
      <w:r w:rsidRPr="003B3034">
        <w:rPr>
          <w:rFonts w:ascii="Calibri" w:hAnsi="Calibri" w:cs="Arial"/>
          <w:b/>
          <w:sz w:val="22"/>
          <w:szCs w:val="22"/>
        </w:rPr>
        <w:t xml:space="preserve"> présence d’un vascularite des petits vaisseaux</w:t>
      </w:r>
    </w:p>
    <w:p w:rsidR="00883AD3" w:rsidRPr="003B3034" w:rsidRDefault="007C599F" w:rsidP="003A1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proofErr w:type="gramStart"/>
      <w:r w:rsidR="00012B2B" w:rsidRPr="003B3034">
        <w:rPr>
          <w:rFonts w:ascii="Calibri" w:hAnsi="Calibri" w:cs="Arial"/>
          <w:b/>
          <w:sz w:val="22"/>
          <w:szCs w:val="22"/>
          <w:u w:val="single"/>
        </w:rPr>
        <w:t>et</w:t>
      </w:r>
      <w:proofErr w:type="gramEnd"/>
      <w:r w:rsidRPr="003B3034">
        <w:rPr>
          <w:rFonts w:ascii="Calibri" w:hAnsi="Calibri" w:cs="Arial"/>
          <w:b/>
          <w:sz w:val="22"/>
          <w:szCs w:val="22"/>
        </w:rPr>
        <w:t xml:space="preserve"> dépôt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d’IgA</w:t>
      </w:r>
      <w:proofErr w:type="spellEnd"/>
      <w:r w:rsidRPr="003B3034">
        <w:rPr>
          <w:rFonts w:ascii="Calibri" w:hAnsi="Calibri" w:cs="Arial"/>
          <w:b/>
        </w:rPr>
        <w:t xml:space="preserve"> </w:t>
      </w:r>
      <w:r w:rsidR="001E7AC2" w:rsidRPr="003B3034">
        <w:rPr>
          <w:rFonts w:ascii="Calibri" w:hAnsi="Calibri" w:cs="Arial"/>
          <w:b/>
        </w:rPr>
        <w:t xml:space="preserve">sur une </w:t>
      </w:r>
      <w:r w:rsidRPr="003B3034">
        <w:rPr>
          <w:rFonts w:ascii="Calibri" w:hAnsi="Calibri" w:cs="Arial"/>
          <w:b/>
        </w:rPr>
        <w:t>biopsie cutanée, rénale ou digestiv</w:t>
      </w:r>
      <w:r w:rsidR="00883AD3" w:rsidRPr="003B3034">
        <w:rPr>
          <w:rFonts w:ascii="Calibri" w:hAnsi="Calibri" w:cs="Arial"/>
          <w:b/>
        </w:rPr>
        <w:t>e</w:t>
      </w:r>
      <w:r w:rsidR="00307A7E">
        <w:rPr>
          <w:rFonts w:ascii="Calibri" w:hAnsi="Calibri" w:cs="Arial"/>
          <w:b/>
        </w:rPr>
        <w:t xml:space="preserve"> </w:t>
      </w:r>
      <w:r w:rsidR="003A1293">
        <w:rPr>
          <w:rFonts w:ascii="Calibri" w:hAnsi="Calibri" w:cs="Arial"/>
          <w:b/>
        </w:rPr>
        <w:tab/>
      </w:r>
      <w:r w:rsidR="003A1293">
        <w:rPr>
          <w:rFonts w:ascii="Calibri" w:hAnsi="Calibri" w:cs="Arial"/>
          <w:b/>
        </w:rPr>
        <w:tab/>
      </w:r>
      <w:r w:rsidR="003A1293">
        <w:rPr>
          <w:rFonts w:ascii="Calibri" w:hAnsi="Calibri" w:cs="Arial"/>
          <w:b/>
        </w:rPr>
        <w:tab/>
      </w:r>
      <w:r w:rsidR="003A1293">
        <w:rPr>
          <w:rFonts w:ascii="Calibri" w:hAnsi="Calibri" w:cs="Arial"/>
          <w:b/>
        </w:rPr>
        <w:tab/>
      </w:r>
      <w:r w:rsidR="00307A7E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307A7E" w:rsidRPr="003B3034">
        <w:rPr>
          <w:rFonts w:ascii="Calibri" w:hAnsi="Calibri" w:cs="Arial"/>
          <w:b/>
          <w:sz w:val="22"/>
          <w:szCs w:val="22"/>
        </w:rPr>
        <w:t xml:space="preserve">   </w:t>
      </w:r>
    </w:p>
    <w:p w:rsidR="004F7CB9" w:rsidRPr="003B3034" w:rsidRDefault="00883AD3" w:rsidP="008C6CA1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/>
          <w:b/>
          <w:bCs/>
          <w:sz w:val="22"/>
          <w:szCs w:val="22"/>
        </w:rPr>
        <w:t xml:space="preserve">Cancer solide ou une hémopathie bénigne (MGUS) ou maligne (MM, LMNH, SMD, SMP) </w:t>
      </w:r>
      <w:r w:rsidRPr="003B3034">
        <w:rPr>
          <w:rFonts w:ascii="Calibri" w:hAnsi="Calibri" w:cs="Arial"/>
          <w:b/>
          <w:sz w:val="22"/>
          <w:szCs w:val="22"/>
        </w:rPr>
        <w:t xml:space="preserve"> actif dans les 2 années précédent ou suivant le diagnostic de vascularite à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IgA</w:t>
      </w:r>
      <w:proofErr w:type="spellEnd"/>
      <w:r w:rsidR="00307A7E">
        <w:rPr>
          <w:rFonts w:ascii="Calibri" w:hAnsi="Calibri" w:cs="Arial"/>
          <w:b/>
          <w:sz w:val="22"/>
          <w:szCs w:val="22"/>
        </w:rPr>
        <w:tab/>
        <w:t xml:space="preserve">  </w:t>
      </w:r>
      <w:r w:rsidR="003A1293">
        <w:rPr>
          <w:rFonts w:ascii="Calibri" w:hAnsi="Calibri" w:cs="Arial"/>
          <w:b/>
          <w:sz w:val="22"/>
          <w:szCs w:val="22"/>
        </w:rPr>
        <w:tab/>
      </w:r>
      <w:r w:rsidR="00307A7E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307A7E" w:rsidRPr="003B3034">
        <w:rPr>
          <w:rFonts w:ascii="Calibri" w:hAnsi="Calibri" w:cs="Arial"/>
          <w:b/>
          <w:sz w:val="22"/>
          <w:szCs w:val="22"/>
        </w:rPr>
        <w:t xml:space="preserve">   </w:t>
      </w:r>
    </w:p>
    <w:p w:rsidR="007C599F" w:rsidRPr="003B3034" w:rsidRDefault="007C599F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7C599F" w:rsidRPr="003B3034" w:rsidRDefault="007C599F" w:rsidP="001E7AC2">
      <w:pPr>
        <w:pStyle w:val="Titre1"/>
        <w:spacing w:line="240" w:lineRule="auto"/>
        <w:jc w:val="both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Pr="003B3034" w:rsidRDefault="008C6CA1" w:rsidP="001E7AC2">
      <w:pPr>
        <w:pStyle w:val="Titre1"/>
        <w:spacing w:line="240" w:lineRule="auto"/>
        <w:rPr>
          <w:rFonts w:ascii="Calibri" w:hAnsi="Calibri" w:cs="Arial"/>
          <w:i/>
          <w:sz w:val="22"/>
          <w:szCs w:val="22"/>
          <w:lang w:val="fr-FR"/>
        </w:rPr>
      </w:pPr>
    </w:p>
    <w:p w:rsidR="008C6CA1" w:rsidRDefault="008C6CA1" w:rsidP="00052925">
      <w:pPr>
        <w:pStyle w:val="Titre1"/>
        <w:spacing w:line="240" w:lineRule="auto"/>
        <w:jc w:val="left"/>
        <w:rPr>
          <w:rFonts w:ascii="Calibri" w:hAnsi="Calibri" w:cs="Arial"/>
          <w:i/>
          <w:sz w:val="22"/>
          <w:szCs w:val="22"/>
          <w:lang w:val="fr-FR"/>
        </w:rPr>
      </w:pPr>
    </w:p>
    <w:p w:rsidR="00052925" w:rsidRDefault="00052925" w:rsidP="00052925">
      <w:pPr>
        <w:rPr>
          <w:lang w:eastAsia="x-none"/>
        </w:rPr>
      </w:pPr>
    </w:p>
    <w:p w:rsidR="00052925" w:rsidRDefault="00052925" w:rsidP="00052925">
      <w:pPr>
        <w:rPr>
          <w:lang w:eastAsia="x-none"/>
        </w:rPr>
      </w:pPr>
    </w:p>
    <w:p w:rsidR="00052925" w:rsidRPr="00052925" w:rsidRDefault="00052925" w:rsidP="00052925">
      <w:pPr>
        <w:rPr>
          <w:lang w:eastAsia="x-none"/>
        </w:rPr>
      </w:pPr>
    </w:p>
    <w:p w:rsidR="008C6CA1" w:rsidRPr="003B3034" w:rsidRDefault="008C6CA1" w:rsidP="008C6CA1">
      <w:pPr>
        <w:pStyle w:val="Titre1"/>
        <w:spacing w:line="240" w:lineRule="auto"/>
        <w:jc w:val="left"/>
        <w:rPr>
          <w:rFonts w:ascii="Calibri" w:hAnsi="Calibri" w:cs="Arial"/>
          <w:i/>
          <w:sz w:val="22"/>
          <w:szCs w:val="22"/>
          <w:lang w:val="fr-FR"/>
        </w:rPr>
      </w:pPr>
    </w:p>
    <w:p w:rsidR="007C599F" w:rsidRPr="003B3034" w:rsidRDefault="00052925" w:rsidP="008C6CA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lang w:val="fr-FR"/>
        </w:rPr>
      </w:pPr>
      <w:r w:rsidRPr="003B3034">
        <w:rPr>
          <w:rFonts w:ascii="Calibri" w:hAnsi="Calibri" w:cs="Arial"/>
          <w:sz w:val="22"/>
          <w:szCs w:val="22"/>
          <w:lang w:val="fr-FR"/>
        </w:rPr>
        <w:t>CARACTERISTIQUES DE</w:t>
      </w:r>
      <w:r w:rsidR="007C599F" w:rsidRPr="003B3034">
        <w:rPr>
          <w:rFonts w:ascii="Calibri" w:hAnsi="Calibri" w:cs="Arial"/>
          <w:sz w:val="22"/>
          <w:szCs w:val="22"/>
          <w:lang w:val="fr-FR"/>
        </w:rPr>
        <w:t xml:space="preserve"> LA PATHOLOGIE CANCEREUSE</w:t>
      </w:r>
      <w:r w:rsidR="001E7AC2" w:rsidRPr="003B3034">
        <w:rPr>
          <w:rFonts w:ascii="Calibri" w:hAnsi="Calibri" w:cs="Arial"/>
          <w:sz w:val="22"/>
          <w:szCs w:val="22"/>
          <w:lang w:val="fr-FR"/>
        </w:rPr>
        <w:t xml:space="preserve"> </w:t>
      </w:r>
      <w:r w:rsidR="00883AD3" w:rsidRPr="003B3034">
        <w:rPr>
          <w:rFonts w:ascii="Calibri" w:hAnsi="Calibri" w:cs="Arial"/>
          <w:sz w:val="22"/>
          <w:szCs w:val="22"/>
          <w:lang w:val="fr-FR"/>
        </w:rPr>
        <w:t xml:space="preserve">ou </w:t>
      </w:r>
      <w:r w:rsidR="008C6CA1" w:rsidRPr="003B3034">
        <w:rPr>
          <w:rFonts w:ascii="Calibri" w:hAnsi="Calibri" w:cs="Arial"/>
          <w:sz w:val="22"/>
          <w:szCs w:val="22"/>
          <w:lang w:val="fr-FR"/>
        </w:rPr>
        <w:t xml:space="preserve">de l’HEMOPATHIE AU DIAGNOSTIC DE VASCULARITE à </w:t>
      </w:r>
      <w:proofErr w:type="spellStart"/>
      <w:r w:rsidR="008C6CA1" w:rsidRPr="003B3034">
        <w:rPr>
          <w:rFonts w:ascii="Calibri" w:hAnsi="Calibri" w:cs="Arial"/>
          <w:sz w:val="22"/>
          <w:szCs w:val="22"/>
          <w:lang w:val="fr-FR"/>
        </w:rPr>
        <w:t>IgA</w:t>
      </w:r>
      <w:proofErr w:type="spellEnd"/>
    </w:p>
    <w:p w:rsidR="007C599F" w:rsidRPr="003B3034" w:rsidRDefault="007C599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7C599F" w:rsidRDefault="004A2A7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Date du diagnostic du cancer/hémopathie (JJ/MM/AAAA) :</w:t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3A1293" w:rsidRPr="003A1293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7C599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En cas d’hémopathie :</w:t>
      </w: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Type d’hémopathie :   MGUS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Myélome Multiple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Myelodysplasie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4C36B2" w:rsidRPr="003B3034">
        <w:rPr>
          <w:rFonts w:ascii="Calibri" w:hAnsi="Calibri" w:cs="Arial"/>
          <w:b/>
          <w:sz w:val="22"/>
          <w:szCs w:val="22"/>
        </w:rPr>
        <w:t xml:space="preserve">   </w:t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Sd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myeloprolifératif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Leucémie aigüe myéloïde 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Leucémie aigüe lymphoïde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Lymphome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préciser le type :…………………….. </w:t>
      </w: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En cas d’hémopathie B, présence d’un pic monoclonale ?  </w:t>
      </w: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3B3034">
        <w:rPr>
          <w:rFonts w:ascii="Calibri" w:hAnsi="Calibri" w:cs="Arial"/>
          <w:b/>
          <w:sz w:val="22"/>
          <w:szCs w:val="22"/>
        </w:rPr>
        <w:t>IgA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IgG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IgAM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</w:t>
      </w:r>
    </w:p>
    <w:p w:rsidR="0017228F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Valeur du pic : …….g/L</w:t>
      </w:r>
    </w:p>
    <w:p w:rsidR="003A1293" w:rsidRPr="003B3034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En cas de cancer solide :</w:t>
      </w:r>
    </w:p>
    <w:p w:rsidR="0017228F" w:rsidRPr="003B3034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Localisation du primitif :……………………………………..</w:t>
      </w:r>
    </w:p>
    <w:p w:rsidR="001E7AC2" w:rsidRPr="003B3034" w:rsidRDefault="001E7AC2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Anatomopathologie : ………………………………………….</w:t>
      </w:r>
    </w:p>
    <w:p w:rsidR="007C599F" w:rsidRDefault="007C599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Stade TNM : T =… N=… M=…</w:t>
      </w:r>
    </w:p>
    <w:p w:rsidR="003A1293" w:rsidRPr="003A1293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8C6CA1" w:rsidRDefault="0017228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Au moment </w:t>
      </w:r>
      <w:r w:rsidR="008C6CA1" w:rsidRPr="003B3034">
        <w:rPr>
          <w:rFonts w:ascii="Calibri" w:hAnsi="Calibri" w:cs="Arial"/>
          <w:b/>
          <w:sz w:val="22"/>
          <w:szCs w:val="22"/>
          <w:u w:val="single"/>
        </w:rPr>
        <w:t>du diagnostic de</w:t>
      </w: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vascularite à </w:t>
      </w:r>
      <w:proofErr w:type="spellStart"/>
      <w:r w:rsidRPr="003B3034">
        <w:rPr>
          <w:rFonts w:ascii="Calibri" w:hAnsi="Calibri" w:cs="Arial"/>
          <w:b/>
          <w:sz w:val="22"/>
          <w:szCs w:val="22"/>
          <w:u w:val="single"/>
        </w:rPr>
        <w:t>IgA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>,</w:t>
      </w: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le cancer</w:t>
      </w:r>
      <w:r w:rsidR="008C6CA1" w:rsidRPr="003B3034">
        <w:rPr>
          <w:rFonts w:ascii="Calibri" w:hAnsi="Calibri" w:cs="Arial"/>
          <w:b/>
          <w:sz w:val="22"/>
          <w:szCs w:val="22"/>
          <w:u w:val="single"/>
        </w:rPr>
        <w:t>/</w:t>
      </w:r>
      <w:r w:rsidR="003A12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8C6CA1" w:rsidRPr="003B3034">
        <w:rPr>
          <w:rFonts w:ascii="Calibri" w:hAnsi="Calibri" w:cs="Arial"/>
          <w:b/>
          <w:sz w:val="22"/>
          <w:szCs w:val="22"/>
          <w:u w:val="single"/>
        </w:rPr>
        <w:t xml:space="preserve">l’hémopathie </w:t>
      </w: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est</w:t>
      </w:r>
      <w:r w:rsidR="008C6CA1" w:rsidRPr="003B3034">
        <w:rPr>
          <w:rFonts w:ascii="Calibri" w:hAnsi="Calibri" w:cs="Arial"/>
          <w:b/>
          <w:sz w:val="22"/>
          <w:szCs w:val="22"/>
          <w:u w:val="single"/>
        </w:rPr>
        <w:t> :</w:t>
      </w:r>
    </w:p>
    <w:p w:rsidR="003A1293" w:rsidRPr="003B3034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426B2" w:rsidRPr="003B3034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1/</w:t>
      </w:r>
      <w:r w:rsidR="004A2A73" w:rsidRPr="003B3034">
        <w:rPr>
          <w:rFonts w:ascii="Calibri" w:hAnsi="Calibri" w:cs="Arial"/>
          <w:b/>
          <w:sz w:val="22"/>
          <w:szCs w:val="22"/>
        </w:rPr>
        <w:t>E</w:t>
      </w:r>
      <w:r w:rsidR="0017228F" w:rsidRPr="003B3034">
        <w:rPr>
          <w:rFonts w:ascii="Calibri" w:hAnsi="Calibri" w:cs="Arial"/>
          <w:b/>
          <w:sz w:val="22"/>
          <w:szCs w:val="22"/>
        </w:rPr>
        <w:t xml:space="preserve">n </w:t>
      </w:r>
      <w:proofErr w:type="gramStart"/>
      <w:r w:rsidR="0017228F" w:rsidRPr="003B3034">
        <w:rPr>
          <w:rFonts w:ascii="Calibri" w:hAnsi="Calibri" w:cs="Arial"/>
          <w:b/>
          <w:sz w:val="22"/>
          <w:szCs w:val="22"/>
        </w:rPr>
        <w:t xml:space="preserve">rémission </w:t>
      </w:r>
      <w:proofErr w:type="gramEnd"/>
      <w:r w:rsidR="008C6CA1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052925">
        <w:rPr>
          <w:rFonts w:ascii="Calibri" w:hAnsi="Calibri" w:cs="Arial"/>
          <w:b/>
          <w:sz w:val="22"/>
          <w:szCs w:val="22"/>
        </w:rPr>
        <w:t>, si oui, préciser argument</w:t>
      </w:r>
      <w:r w:rsidR="0083142A">
        <w:rPr>
          <w:rFonts w:ascii="Calibri" w:hAnsi="Calibri" w:cs="Arial"/>
          <w:b/>
          <w:sz w:val="22"/>
          <w:szCs w:val="22"/>
        </w:rPr>
        <w:t>s</w:t>
      </w:r>
      <w:r w:rsidR="00052925">
        <w:rPr>
          <w:rFonts w:ascii="Calibri" w:hAnsi="Calibri" w:cs="Arial"/>
          <w:b/>
          <w:sz w:val="22"/>
          <w:szCs w:val="22"/>
        </w:rPr>
        <w:t xml:space="preserve"> (clinique et/ou biologique et/ou imagerie et/ou anatomopathologie) : </w:t>
      </w:r>
      <w:r w:rsidR="00052925" w:rsidRPr="003B3034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</w:t>
      </w:r>
      <w:r w:rsidR="00052925">
        <w:rPr>
          <w:rFonts w:ascii="Calibri" w:hAnsi="Calibri" w:cs="Arial"/>
          <w:b/>
          <w:sz w:val="22"/>
          <w:szCs w:val="22"/>
        </w:rPr>
        <w:t>……………….</w:t>
      </w:r>
    </w:p>
    <w:p w:rsidR="003A1293" w:rsidRDefault="003A129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2/</w:t>
      </w:r>
      <w:r w:rsidR="008C6CA1" w:rsidRPr="003B3034">
        <w:rPr>
          <w:rFonts w:ascii="Calibri" w:hAnsi="Calibri" w:cs="Arial"/>
          <w:b/>
          <w:sz w:val="22"/>
          <w:szCs w:val="22"/>
        </w:rPr>
        <w:t xml:space="preserve">Evolutif  </w:t>
      </w:r>
      <w:r w:rsidR="008C6CA1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8426B2"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4A2A73" w:rsidRPr="003B3034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si oui, préciser argument</w:t>
      </w:r>
      <w:r w:rsidR="0083142A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 xml:space="preserve"> (clinique et/ou biologique et/ou imagerie et/ou anatomopathologie) : </w:t>
      </w:r>
      <w:r w:rsidRPr="003B3034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</w:t>
      </w:r>
      <w:r>
        <w:rPr>
          <w:rFonts w:ascii="Calibri" w:hAnsi="Calibri" w:cs="Arial"/>
          <w:b/>
          <w:sz w:val="22"/>
          <w:szCs w:val="22"/>
        </w:rPr>
        <w:t>……………….</w:t>
      </w:r>
      <w:r w:rsidR="004A2A73" w:rsidRPr="003B3034">
        <w:rPr>
          <w:rFonts w:ascii="Calibri" w:hAnsi="Calibri" w:cs="Arial"/>
          <w:b/>
          <w:sz w:val="22"/>
          <w:szCs w:val="22"/>
        </w:rPr>
        <w:t xml:space="preserve"> </w:t>
      </w:r>
    </w:p>
    <w:p w:rsidR="008426B2" w:rsidRPr="003A1293" w:rsidRDefault="004A2A7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proofErr w:type="gramStart"/>
      <w:r w:rsidRPr="003A1293">
        <w:rPr>
          <w:rFonts w:ascii="Calibri" w:hAnsi="Calibri" w:cs="Arial"/>
          <w:b/>
          <w:sz w:val="22"/>
          <w:szCs w:val="22"/>
          <w:u w:val="single"/>
        </w:rPr>
        <w:t>si</w:t>
      </w:r>
      <w:proofErr w:type="gramEnd"/>
      <w:r w:rsidRPr="003A1293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3A1293">
        <w:rPr>
          <w:rFonts w:ascii="Calibri" w:hAnsi="Calibri" w:cs="Arial"/>
          <w:b/>
          <w:sz w:val="22"/>
          <w:szCs w:val="22"/>
          <w:u w:val="single"/>
        </w:rPr>
        <w:t>é</w:t>
      </w:r>
      <w:r w:rsidR="003A1293" w:rsidRPr="003A1293">
        <w:rPr>
          <w:rFonts w:ascii="Calibri" w:hAnsi="Calibri" w:cs="Arial"/>
          <w:b/>
          <w:sz w:val="22"/>
          <w:szCs w:val="22"/>
          <w:u w:val="single"/>
        </w:rPr>
        <w:t xml:space="preserve">volutif </w:t>
      </w:r>
      <w:r w:rsidRPr="003A1293">
        <w:rPr>
          <w:rFonts w:ascii="Calibri" w:hAnsi="Calibri" w:cs="Arial"/>
          <w:b/>
          <w:sz w:val="22"/>
          <w:szCs w:val="22"/>
          <w:u w:val="single"/>
        </w:rPr>
        <w:t>préciser</w:t>
      </w:r>
      <w:r w:rsidR="008C6CA1" w:rsidRPr="003A1293">
        <w:rPr>
          <w:rFonts w:ascii="Calibri" w:hAnsi="Calibri" w:cs="Arial"/>
          <w:b/>
          <w:sz w:val="22"/>
          <w:szCs w:val="22"/>
          <w:u w:val="single"/>
        </w:rPr>
        <w:t xml:space="preserve"> en rechute </w:t>
      </w:r>
      <w:r w:rsidR="008C6CA1" w:rsidRPr="003A1293">
        <w:rPr>
          <w:rFonts w:ascii="Calibri" w:hAnsi="Calibri" w:cs="Arial"/>
          <w:b/>
          <w:sz w:val="22"/>
          <w:szCs w:val="22"/>
          <w:u w:val="single"/>
        </w:rPr>
        <w:sym w:font="Wingdings" w:char="F06F"/>
      </w:r>
      <w:r w:rsidR="008C6CA1" w:rsidRPr="003A1293">
        <w:rPr>
          <w:rFonts w:ascii="Calibri" w:hAnsi="Calibri" w:cs="Arial"/>
          <w:b/>
          <w:sz w:val="22"/>
          <w:szCs w:val="22"/>
          <w:u w:val="single"/>
        </w:rPr>
        <w:t xml:space="preserve"> oui </w:t>
      </w:r>
      <w:r w:rsidR="008C6CA1" w:rsidRPr="003A1293">
        <w:rPr>
          <w:rFonts w:ascii="Calibri" w:hAnsi="Calibri" w:cs="Arial"/>
          <w:b/>
          <w:sz w:val="22"/>
          <w:szCs w:val="22"/>
          <w:u w:val="single"/>
        </w:rPr>
        <w:sym w:font="Wingdings" w:char="F06F"/>
      </w:r>
      <w:r w:rsidR="0083142A">
        <w:rPr>
          <w:rFonts w:ascii="Calibri" w:hAnsi="Calibri" w:cs="Arial"/>
          <w:b/>
          <w:sz w:val="22"/>
          <w:szCs w:val="22"/>
          <w:u w:val="single"/>
        </w:rPr>
        <w:t xml:space="preserve"> non</w:t>
      </w:r>
    </w:p>
    <w:p w:rsidR="007C599F" w:rsidRPr="003B3034" w:rsidRDefault="008C6CA1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3A1293">
        <w:rPr>
          <w:rFonts w:ascii="Calibri" w:hAnsi="Calibri" w:cs="Arial"/>
          <w:b/>
          <w:sz w:val="22"/>
          <w:szCs w:val="22"/>
        </w:rPr>
        <w:t>3/</w:t>
      </w:r>
      <w:r w:rsidR="00052925">
        <w:rPr>
          <w:rFonts w:ascii="Calibri" w:hAnsi="Calibri" w:cs="Arial"/>
          <w:b/>
          <w:sz w:val="22"/>
          <w:szCs w:val="22"/>
        </w:rPr>
        <w:t>Non connu</w:t>
      </w:r>
      <w:r w:rsidR="008426B2"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8426B2"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="00052925">
        <w:rPr>
          <w:rFonts w:ascii="Calibri" w:hAnsi="Calibri" w:cs="Arial"/>
          <w:b/>
          <w:sz w:val="22"/>
          <w:szCs w:val="22"/>
        </w:rPr>
        <w:tab/>
      </w:r>
      <w:r w:rsidR="00052925">
        <w:rPr>
          <w:rFonts w:ascii="Calibri" w:hAnsi="Calibri" w:cs="Arial"/>
          <w:b/>
          <w:sz w:val="22"/>
          <w:szCs w:val="22"/>
        </w:rPr>
        <w:tab/>
      </w:r>
    </w:p>
    <w:p w:rsidR="007C599F" w:rsidRPr="003B3034" w:rsidRDefault="007C599F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4A2A73" w:rsidRPr="003B3034" w:rsidRDefault="004A2A73" w:rsidP="007C599F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C599F" w:rsidRPr="003B3034" w:rsidRDefault="007C599F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7C599F" w:rsidRPr="003B3034" w:rsidRDefault="007C599F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7C599F" w:rsidRPr="003B3034" w:rsidRDefault="007C599F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4A2A73" w:rsidRPr="003B3034" w:rsidRDefault="00997FA2" w:rsidP="004A2A7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</w:rPr>
      </w:pPr>
      <w:r w:rsidRPr="003B3034">
        <w:rPr>
          <w:rFonts w:ascii="Calibri" w:hAnsi="Calibri" w:cs="Arial"/>
        </w:rPr>
        <w:t xml:space="preserve">CARACTERISTIQUES </w:t>
      </w:r>
      <w:r w:rsidR="00DE1B95" w:rsidRPr="003B3034">
        <w:rPr>
          <w:rFonts w:ascii="Calibri" w:hAnsi="Calibri" w:cs="Arial"/>
          <w:lang w:val="fr-FR"/>
        </w:rPr>
        <w:t xml:space="preserve">DE LA VASCULARITE A </w:t>
      </w:r>
      <w:proofErr w:type="spellStart"/>
      <w:r w:rsidR="00DE1B95" w:rsidRPr="003B3034">
        <w:rPr>
          <w:rFonts w:ascii="Calibri" w:hAnsi="Calibri" w:cs="Arial"/>
          <w:lang w:val="fr-FR"/>
        </w:rPr>
        <w:t>IgA</w:t>
      </w:r>
      <w:proofErr w:type="spellEnd"/>
      <w:r w:rsidRPr="003B3034">
        <w:rPr>
          <w:rFonts w:ascii="Calibri" w:hAnsi="Calibri" w:cs="Arial"/>
        </w:rPr>
        <w:t xml:space="preserve"> </w:t>
      </w:r>
      <w:r w:rsidR="00F72ED6" w:rsidRPr="003B3034">
        <w:rPr>
          <w:rFonts w:ascii="Calibri" w:hAnsi="Calibri" w:cs="Arial"/>
        </w:rPr>
        <w:t>AU DIAGNOSTIC</w:t>
      </w:r>
    </w:p>
    <w:p w:rsidR="007D10DB" w:rsidRPr="003B3034" w:rsidRDefault="007D10DB" w:rsidP="008C6CA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65"/>
        </w:tabs>
        <w:spacing w:line="360" w:lineRule="auto"/>
        <w:rPr>
          <w:rFonts w:ascii="Calibri" w:hAnsi="Calibri" w:cs="Arial"/>
          <w:sz w:val="22"/>
          <w:szCs w:val="22"/>
        </w:rPr>
      </w:pPr>
      <w:r w:rsidRPr="003B3034">
        <w:rPr>
          <w:rFonts w:ascii="Calibri" w:hAnsi="Calibri" w:cs="Arial"/>
          <w:sz w:val="22"/>
          <w:szCs w:val="22"/>
          <w:u w:val="single"/>
        </w:rPr>
        <w:t>Date du diagnostic</w:t>
      </w:r>
      <w:r w:rsidR="008C6CA1" w:rsidRPr="003B3034">
        <w:rPr>
          <w:rFonts w:ascii="Calibri" w:hAnsi="Calibri" w:cs="Arial"/>
          <w:sz w:val="22"/>
          <w:szCs w:val="22"/>
          <w:u w:val="single"/>
        </w:rPr>
        <w:t xml:space="preserve"> de la vascularite à </w:t>
      </w:r>
      <w:proofErr w:type="spellStart"/>
      <w:r w:rsidR="008C6CA1" w:rsidRPr="003B3034">
        <w:rPr>
          <w:rFonts w:ascii="Calibri" w:hAnsi="Calibri" w:cs="Arial"/>
          <w:sz w:val="22"/>
          <w:szCs w:val="22"/>
          <w:u w:val="single"/>
        </w:rPr>
        <w:t>IgA</w:t>
      </w:r>
      <w:proofErr w:type="spellEnd"/>
      <w:r w:rsidRPr="003B3034">
        <w:rPr>
          <w:rFonts w:ascii="Calibri" w:hAnsi="Calibri" w:cs="Arial"/>
          <w:sz w:val="22"/>
          <w:szCs w:val="22"/>
          <w:u w:val="single"/>
        </w:rPr>
        <w:t xml:space="preserve"> (JJ/MM/AAAA) :</w:t>
      </w:r>
      <w:r w:rsidRPr="003B3034">
        <w:rPr>
          <w:rFonts w:ascii="Calibri" w:hAnsi="Calibri" w:cs="Arial"/>
          <w:sz w:val="22"/>
          <w:szCs w:val="22"/>
        </w:rPr>
        <w:t xml:space="preserve"> </w:t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t xml:space="preserve"> / </w:t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t xml:space="preserve"> / </w:t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Pr="003B3034">
        <w:rPr>
          <w:rFonts w:ascii="Calibri" w:hAnsi="Calibri" w:cs="Arial"/>
          <w:sz w:val="22"/>
          <w:szCs w:val="22"/>
        </w:rPr>
        <w:sym w:font="Symbol" w:char="F0EB"/>
      </w:r>
      <w:r w:rsidRPr="003B3034">
        <w:rPr>
          <w:rFonts w:ascii="Calibri" w:hAnsi="Calibri" w:cs="Arial"/>
          <w:sz w:val="22"/>
          <w:szCs w:val="22"/>
        </w:rPr>
        <w:sym w:font="Symbol" w:char="F05F"/>
      </w:r>
      <w:r w:rsidRPr="003B3034">
        <w:rPr>
          <w:rFonts w:ascii="Calibri" w:hAnsi="Calibri" w:cs="Arial"/>
          <w:sz w:val="22"/>
          <w:szCs w:val="22"/>
        </w:rPr>
        <w:sym w:font="Symbol" w:char="F0FB"/>
      </w:r>
      <w:r w:rsidR="009F51CF" w:rsidRPr="003B3034">
        <w:rPr>
          <w:rFonts w:ascii="Calibri" w:hAnsi="Calibri" w:cs="Arial"/>
          <w:sz w:val="22"/>
          <w:szCs w:val="22"/>
        </w:rPr>
        <w:tab/>
      </w:r>
    </w:p>
    <w:p w:rsidR="00DF480E" w:rsidRPr="003B3034" w:rsidRDefault="00DF480E" w:rsidP="008C6CA1">
      <w:pPr>
        <w:pStyle w:val="Grillemoyenn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b/>
          <w:u w:val="single"/>
          <w:lang w:val="fr-FR"/>
        </w:rPr>
      </w:pPr>
    </w:p>
    <w:p w:rsidR="002E308B" w:rsidRPr="003B3034" w:rsidRDefault="002E308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Types d’atteintes cliniques de la vascularite :</w:t>
      </w:r>
    </w:p>
    <w:p w:rsidR="00850F21" w:rsidRPr="003B3034" w:rsidRDefault="00850F21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Signes généraux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ab/>
        <w:t>Si oui</w:t>
      </w:r>
      <w:r w:rsidR="00294703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t xml:space="preserve">: Fièvre &gt;38°C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Asthénie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1D16" w:rsidRPr="003B3034">
        <w:rPr>
          <w:rFonts w:ascii="Calibri" w:hAnsi="Calibri" w:cs="Arial"/>
          <w:b/>
          <w:sz w:val="22"/>
          <w:szCs w:val="22"/>
        </w:rPr>
        <w:t xml:space="preserve">   Amaigrissement (&gt;10%) </w:t>
      </w:r>
      <w:r w:rsidR="00F51D16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> </w:t>
      </w:r>
    </w:p>
    <w:p w:rsidR="00F51D16" w:rsidRPr="003B3034" w:rsidRDefault="006C29E6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1/ Atteinte cutanée</w:t>
      </w:r>
      <w:r w:rsidR="00012B2B" w:rsidRPr="003B3034">
        <w:rPr>
          <w:rFonts w:ascii="Calibri" w:hAnsi="Calibri" w:cs="Arial"/>
          <w:b/>
          <w:sz w:val="22"/>
          <w:szCs w:val="22"/>
        </w:rPr>
        <w:t xml:space="preserve"> :  </w:t>
      </w:r>
      <w:r w:rsidRPr="003B3034">
        <w:rPr>
          <w:rFonts w:ascii="Calibri" w:hAnsi="Calibri" w:cs="Arial"/>
          <w:b/>
          <w:sz w:val="22"/>
          <w:szCs w:val="22"/>
        </w:rPr>
        <w:t> </w:t>
      </w:r>
      <w:r w:rsidR="00012B2B" w:rsidRPr="003B3034">
        <w:rPr>
          <w:rFonts w:ascii="Calibri" w:hAnsi="Calibri" w:cs="Arial"/>
          <w:b/>
          <w:sz w:val="22"/>
          <w:szCs w:val="22"/>
        </w:rPr>
        <w:t xml:space="preserve">Oui </w:t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012B2B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012B2B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F51D16" w:rsidRPr="003B3034" w:rsidRDefault="00F51D16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Topographie : Membres inférieurs</w:t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Supérieurs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6C29E6" w:rsidRPr="003B3034">
        <w:rPr>
          <w:rFonts w:ascii="Calibri" w:hAnsi="Calibri" w:cs="Arial"/>
          <w:b/>
          <w:sz w:val="22"/>
          <w:szCs w:val="22"/>
        </w:rPr>
        <w:t xml:space="preserve"> Abdomen </w:t>
      </w:r>
      <w:r w:rsidR="006C29E6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6C29E6" w:rsidRPr="003B3034">
        <w:rPr>
          <w:rFonts w:ascii="Calibri" w:hAnsi="Calibri" w:cs="Arial"/>
          <w:b/>
          <w:sz w:val="22"/>
          <w:szCs w:val="22"/>
        </w:rPr>
        <w:t xml:space="preserve">     Visage </w:t>
      </w:r>
      <w:r w:rsidR="006C29E6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6C29E6" w:rsidRPr="003B3034">
        <w:rPr>
          <w:rFonts w:ascii="Calibri" w:hAnsi="Calibri" w:cs="Arial"/>
          <w:b/>
          <w:sz w:val="22"/>
          <w:szCs w:val="22"/>
        </w:rPr>
        <w:t xml:space="preserve">    </w:t>
      </w:r>
    </w:p>
    <w:p w:rsidR="00F51D16" w:rsidRPr="003B3034" w:rsidRDefault="00012B2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Présence d’au moins un élément nécrotique</w:t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294703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850F21" w:rsidRPr="003B3034" w:rsidRDefault="00012B2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2/ Atteinte articulaire : Oui 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1D16" w:rsidRPr="003B3034">
        <w:rPr>
          <w:rFonts w:ascii="Calibri" w:hAnsi="Calibri" w:cs="Arial"/>
          <w:b/>
          <w:sz w:val="22"/>
          <w:szCs w:val="22"/>
        </w:rPr>
        <w:tab/>
      </w:r>
      <w:r w:rsidR="00F51D16" w:rsidRPr="003B3034">
        <w:rPr>
          <w:rFonts w:ascii="Calibri" w:hAnsi="Calibri" w:cs="Arial"/>
          <w:b/>
          <w:sz w:val="22"/>
          <w:szCs w:val="22"/>
        </w:rPr>
        <w:tab/>
      </w:r>
      <w:r w:rsidR="00F51D16" w:rsidRPr="003B3034">
        <w:rPr>
          <w:rFonts w:ascii="Calibri" w:hAnsi="Calibri" w:cs="Arial"/>
          <w:b/>
          <w:sz w:val="22"/>
          <w:szCs w:val="22"/>
        </w:rPr>
        <w:tab/>
      </w:r>
      <w:r w:rsidR="00F51D16" w:rsidRPr="003B3034">
        <w:rPr>
          <w:rFonts w:ascii="Calibri" w:hAnsi="Calibri" w:cs="Arial"/>
          <w:b/>
          <w:sz w:val="22"/>
          <w:szCs w:val="22"/>
        </w:rPr>
        <w:tab/>
      </w:r>
      <w:r w:rsidR="00850F21" w:rsidRPr="003B3034">
        <w:rPr>
          <w:rFonts w:ascii="Calibri" w:hAnsi="Calibri" w:cs="Arial"/>
          <w:b/>
          <w:sz w:val="22"/>
          <w:szCs w:val="22"/>
        </w:rPr>
        <w:t xml:space="preserve"> </w:t>
      </w:r>
    </w:p>
    <w:p w:rsidR="002E308B" w:rsidRPr="003B3034" w:rsidRDefault="00012B2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Si oui </w:t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Arthralgies </w:t>
      </w:r>
      <w:r w:rsidR="002E308B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     Arthrites </w:t>
      </w:r>
      <w:r w:rsidR="002E308B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    </w:t>
      </w:r>
    </w:p>
    <w:p w:rsidR="008E54AF" w:rsidRPr="003B3034" w:rsidRDefault="00012B2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3/ Atteinte rénale :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Oui 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ab/>
      </w:r>
    </w:p>
    <w:p w:rsidR="00DF480E" w:rsidRPr="003B3034" w:rsidRDefault="00DF480E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Si oui </w:t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: </w:t>
      </w:r>
      <w:r w:rsidRPr="003B3034">
        <w:rPr>
          <w:rFonts w:ascii="Calibri" w:hAnsi="Calibri" w:cs="Arial"/>
          <w:b/>
          <w:sz w:val="22"/>
          <w:szCs w:val="22"/>
        </w:rPr>
        <w:t xml:space="preserve">HTA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Œdème </w:t>
      </w:r>
      <w:r w:rsidR="00E57E54" w:rsidRPr="003B3034">
        <w:rPr>
          <w:rFonts w:ascii="Calibri" w:hAnsi="Calibri" w:cs="Arial"/>
          <w:b/>
          <w:sz w:val="22"/>
          <w:szCs w:val="22"/>
        </w:rPr>
        <w:t>MI</w:t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E57E54" w:rsidRPr="003B3034">
        <w:rPr>
          <w:rFonts w:ascii="Calibri" w:hAnsi="Calibri" w:cs="Arial"/>
          <w:b/>
          <w:sz w:val="22"/>
          <w:szCs w:val="22"/>
        </w:rPr>
        <w:t xml:space="preserve">    H</w:t>
      </w:r>
      <w:r w:rsidR="008E410D" w:rsidRPr="003B3034">
        <w:rPr>
          <w:rFonts w:ascii="Calibri" w:hAnsi="Calibri" w:cs="Arial"/>
          <w:b/>
          <w:sz w:val="22"/>
          <w:szCs w:val="22"/>
        </w:rPr>
        <w:t>ématurie macro</w:t>
      </w:r>
      <w:r w:rsidR="00E57E54" w:rsidRPr="003B3034">
        <w:rPr>
          <w:rFonts w:ascii="Calibri" w:hAnsi="Calibri" w:cs="Arial"/>
          <w:b/>
          <w:sz w:val="22"/>
          <w:szCs w:val="22"/>
        </w:rPr>
        <w:t xml:space="preserve">scopique </w:t>
      </w:r>
      <w:r w:rsidR="00E57E54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F544F7" w:rsidRPr="003B3034" w:rsidRDefault="00F544F7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30" w:hanging="2130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4/ Atteinte digestive </w:t>
      </w:r>
      <w:r w:rsidR="00294703">
        <w:rPr>
          <w:rFonts w:ascii="Calibri" w:hAnsi="Calibri" w:cs="Arial"/>
          <w:b/>
          <w:sz w:val="22"/>
          <w:szCs w:val="22"/>
        </w:rPr>
        <w:t>c</w:t>
      </w:r>
    </w:p>
    <w:p w:rsidR="00D917A3" w:rsidRPr="003B3034" w:rsidRDefault="00D917A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Si oui: </w:t>
      </w:r>
      <w:r w:rsidRPr="003B3034">
        <w:rPr>
          <w:rFonts w:ascii="Calibri" w:hAnsi="Calibri" w:cs="Arial"/>
          <w:b/>
          <w:sz w:val="22"/>
          <w:szCs w:val="22"/>
        </w:rPr>
        <w:tab/>
        <w:t xml:space="preserve">Douleur abdominale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Nausées/vomissements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  Diarrhée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Ileus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Hémorragie digestive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Abdomen chirurgical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  </w:t>
      </w:r>
    </w:p>
    <w:p w:rsidR="00F544F7" w:rsidRPr="003B3034" w:rsidRDefault="00F544F7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5 / Autres atteintes :</w:t>
      </w:r>
    </w:p>
    <w:p w:rsidR="00F544F7" w:rsidRPr="003B3034" w:rsidRDefault="00D917A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Hémorragie alvéolaire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2E308B" w:rsidRPr="003B3034" w:rsidRDefault="002E308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Neuropathie périphérique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F544F7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3B3034">
        <w:rPr>
          <w:rFonts w:ascii="Calibri" w:hAnsi="Calibri" w:cs="Arial"/>
          <w:b/>
          <w:sz w:val="22"/>
          <w:szCs w:val="22"/>
        </w:rPr>
        <w:t>Orchi-épidydimite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ab/>
      </w:r>
    </w:p>
    <w:p w:rsidR="00F544F7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Uvéite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      </w:t>
      </w:r>
    </w:p>
    <w:p w:rsidR="00294703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2E308B" w:rsidRPr="003B3034">
        <w:rPr>
          <w:rFonts w:ascii="Calibri" w:hAnsi="Calibri" w:cs="Arial"/>
          <w:b/>
          <w:sz w:val="22"/>
          <w:szCs w:val="22"/>
        </w:rPr>
        <w:t>Autre</w:t>
      </w:r>
      <w:r w:rsidR="00F544F7" w:rsidRPr="003B3034">
        <w:rPr>
          <w:rFonts w:ascii="Calibri" w:hAnsi="Calibri" w:cs="Arial"/>
          <w:b/>
          <w:sz w:val="22"/>
          <w:szCs w:val="22"/>
        </w:rPr>
        <w:t> : ………………………………………………..</w:t>
      </w:r>
    </w:p>
    <w:p w:rsidR="00294703" w:rsidRDefault="0029470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294703">
        <w:rPr>
          <w:rFonts w:ascii="Calibri" w:hAnsi="Calibri" w:cs="Arial"/>
          <w:b/>
          <w:sz w:val="22"/>
          <w:szCs w:val="22"/>
          <w:u w:val="single"/>
        </w:rPr>
        <w:t>Facteur déclenchant infectieux connu dans les 15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294703">
        <w:rPr>
          <w:rFonts w:ascii="Calibri" w:hAnsi="Calibri" w:cs="Arial"/>
          <w:b/>
          <w:sz w:val="22"/>
          <w:szCs w:val="22"/>
          <w:u w:val="single"/>
        </w:rPr>
        <w:t>jours précédents les manifestations cliniques </w:t>
      </w:r>
      <w:r>
        <w:rPr>
          <w:rFonts w:ascii="Calibri" w:hAnsi="Calibri" w:cs="Arial"/>
          <w:b/>
          <w:sz w:val="22"/>
          <w:szCs w:val="22"/>
        </w:rPr>
        <w:t>:</w:t>
      </w:r>
    </w:p>
    <w:p w:rsidR="00294703" w:rsidRPr="003B3034" w:rsidRDefault="00294703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Oui 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B43965" w:rsidRPr="003B3034" w:rsidRDefault="00B43965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Caractéristiques biologiques :</w:t>
      </w:r>
    </w:p>
    <w:p w:rsidR="00F544F7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Créatininémie : ………. </w:t>
      </w:r>
      <w:r w:rsidRPr="003B3034">
        <w:rPr>
          <w:rFonts w:ascii="Calibri" w:hAnsi="Calibri" w:cs="Arial"/>
          <w:b/>
          <w:sz w:val="22"/>
          <w:szCs w:val="22"/>
        </w:rPr>
        <w:sym w:font="Symbol" w:char="F06D"/>
      </w:r>
      <w:r w:rsidRPr="003B3034">
        <w:rPr>
          <w:rFonts w:ascii="Calibri" w:hAnsi="Calibri" w:cs="Arial"/>
          <w:b/>
          <w:sz w:val="22"/>
          <w:szCs w:val="22"/>
        </w:rPr>
        <w:t xml:space="preserve">mol/l     </w:t>
      </w:r>
    </w:p>
    <w:p w:rsidR="008F552A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>DFG estimé (MDRD): …………… ml/min/1,73 m</w:t>
      </w:r>
      <w:r w:rsidRPr="003B3034">
        <w:rPr>
          <w:rFonts w:ascii="Calibri" w:hAnsi="Calibri" w:cs="Arial"/>
          <w:b/>
          <w:sz w:val="22"/>
          <w:szCs w:val="22"/>
          <w:vertAlign w:val="superscript"/>
        </w:rPr>
        <w:t>2</w:t>
      </w:r>
    </w:p>
    <w:p w:rsidR="00F544F7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Protéinurie : ……… </w:t>
      </w:r>
      <w:r w:rsidR="00E57E54"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E57E54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E57E54"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t>g/24h</w:t>
      </w:r>
      <w:r w:rsidR="00E57E54" w:rsidRPr="003B3034">
        <w:rPr>
          <w:rFonts w:ascii="Calibri" w:hAnsi="Calibri" w:cs="Arial"/>
          <w:b/>
          <w:sz w:val="22"/>
          <w:szCs w:val="22"/>
        </w:rPr>
        <w:t xml:space="preserve">   </w:t>
      </w:r>
    </w:p>
    <w:p w:rsidR="008F552A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Hématurie : Oui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F544F7" w:rsidRPr="003B3034" w:rsidRDefault="008F552A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CRP : ………. mg/l     </w:t>
      </w:r>
      <w:r w:rsidR="00DF480E" w:rsidRPr="003B3034">
        <w:rPr>
          <w:rFonts w:ascii="Calibri" w:hAnsi="Calibri" w:cs="Arial"/>
          <w:b/>
          <w:sz w:val="22"/>
          <w:szCs w:val="22"/>
        </w:rPr>
        <w:t>Albuminémie</w:t>
      </w:r>
      <w:r w:rsidR="002E308B" w:rsidRPr="003B3034">
        <w:rPr>
          <w:rFonts w:ascii="Calibri" w:hAnsi="Calibri" w:cs="Arial"/>
          <w:b/>
          <w:sz w:val="22"/>
          <w:szCs w:val="22"/>
        </w:rPr>
        <w:t xml:space="preserve"> : ………. g/l   </w:t>
      </w:r>
    </w:p>
    <w:p w:rsidR="00F544F7" w:rsidRPr="003B3034" w:rsidRDefault="002E308B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3B3034">
        <w:rPr>
          <w:rFonts w:ascii="Calibri" w:hAnsi="Calibri" w:cs="Arial"/>
          <w:b/>
          <w:sz w:val="22"/>
          <w:szCs w:val="22"/>
        </w:rPr>
        <w:t>IgA</w:t>
      </w:r>
      <w:proofErr w:type="spellEnd"/>
      <w:r w:rsidR="00F544F7" w:rsidRPr="003B3034">
        <w:rPr>
          <w:rFonts w:ascii="Calibri" w:hAnsi="Calibri" w:cs="Arial"/>
          <w:b/>
          <w:sz w:val="22"/>
          <w:szCs w:val="22"/>
        </w:rPr>
        <w:t xml:space="preserve"> augmenté : Oui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 </w:t>
      </w:r>
    </w:p>
    <w:p w:rsidR="003A1293" w:rsidRDefault="00F544F7" w:rsidP="008C6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Taux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d’IgA</w:t>
      </w:r>
      <w:proofErr w:type="spellEnd"/>
      <w:r w:rsidR="002E308B" w:rsidRPr="003B3034">
        <w:rPr>
          <w:rFonts w:ascii="Calibri" w:hAnsi="Calibri" w:cs="Arial"/>
          <w:b/>
          <w:sz w:val="22"/>
          <w:szCs w:val="22"/>
        </w:rPr>
        <w:t xml:space="preserve">: ………. g/l     </w:t>
      </w:r>
    </w:p>
    <w:p w:rsidR="003A1293" w:rsidRDefault="003A1293" w:rsidP="0083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3A1293" w:rsidRPr="003B3034" w:rsidRDefault="003A1293" w:rsidP="0083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A1293">
        <w:rPr>
          <w:rFonts w:ascii="Calibri" w:hAnsi="Calibri" w:cs="Arial"/>
          <w:b/>
          <w:sz w:val="22"/>
          <w:szCs w:val="22"/>
          <w:u w:val="single"/>
        </w:rPr>
        <w:t>Histologie :</w:t>
      </w:r>
      <w:r>
        <w:rPr>
          <w:rFonts w:ascii="Calibri" w:hAnsi="Calibri" w:cs="Arial"/>
          <w:b/>
          <w:sz w:val="22"/>
          <w:szCs w:val="22"/>
        </w:rPr>
        <w:t xml:space="preserve"> MERCI DE JOINDRE UN</w:t>
      </w:r>
      <w:r w:rsidR="0083142A">
        <w:rPr>
          <w:rFonts w:ascii="Calibri" w:hAnsi="Calibri" w:cs="Arial"/>
          <w:b/>
          <w:sz w:val="22"/>
          <w:szCs w:val="22"/>
        </w:rPr>
        <w:t>E</w:t>
      </w:r>
      <w:r w:rsidR="00AF1614">
        <w:rPr>
          <w:rFonts w:ascii="Calibri" w:hAnsi="Calibri" w:cs="Arial"/>
          <w:b/>
          <w:sz w:val="22"/>
          <w:szCs w:val="22"/>
        </w:rPr>
        <w:t xml:space="preserve"> </w:t>
      </w:r>
      <w:r w:rsidR="0083142A">
        <w:rPr>
          <w:rFonts w:ascii="Calibri" w:hAnsi="Calibri" w:cs="Arial"/>
          <w:b/>
          <w:sz w:val="22"/>
          <w:szCs w:val="22"/>
        </w:rPr>
        <w:t>COPIE ANONYMISEE DES</w:t>
      </w:r>
      <w:r>
        <w:rPr>
          <w:rFonts w:ascii="Calibri" w:hAnsi="Calibri" w:cs="Arial"/>
          <w:b/>
          <w:sz w:val="22"/>
          <w:szCs w:val="22"/>
        </w:rPr>
        <w:t xml:space="preserve"> CR DE LA </w:t>
      </w:r>
      <w:r w:rsidRPr="0083142A">
        <w:rPr>
          <w:rFonts w:ascii="Calibri" w:hAnsi="Calibri" w:cs="Arial"/>
          <w:b/>
          <w:sz w:val="22"/>
          <w:szCs w:val="22"/>
          <w:u w:val="single"/>
        </w:rPr>
        <w:t>BIOSPIE CUTANEE</w:t>
      </w:r>
      <w:r>
        <w:rPr>
          <w:rFonts w:ascii="Calibri" w:hAnsi="Calibri" w:cs="Arial"/>
          <w:b/>
          <w:sz w:val="22"/>
          <w:szCs w:val="22"/>
        </w:rPr>
        <w:t xml:space="preserve"> et </w:t>
      </w:r>
      <w:r w:rsidRPr="0083142A">
        <w:rPr>
          <w:rFonts w:ascii="Calibri" w:hAnsi="Calibri" w:cs="Arial"/>
          <w:b/>
          <w:sz w:val="22"/>
          <w:szCs w:val="22"/>
          <w:u w:val="single"/>
        </w:rPr>
        <w:t>RENALE</w:t>
      </w:r>
      <w:r w:rsidR="0083142A" w:rsidRPr="0083142A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83142A">
        <w:rPr>
          <w:rFonts w:ascii="Calibri" w:hAnsi="Calibri" w:cs="Arial"/>
          <w:b/>
          <w:sz w:val="22"/>
          <w:szCs w:val="22"/>
        </w:rPr>
        <w:t>SVP+++++</w:t>
      </w:r>
    </w:p>
    <w:p w:rsidR="004A2A73" w:rsidRPr="003B3034" w:rsidRDefault="004A2A73" w:rsidP="003A1293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4A2A73" w:rsidRPr="003B3034" w:rsidRDefault="004A2A73" w:rsidP="00F871A4">
      <w:pPr>
        <w:spacing w:line="360" w:lineRule="auto"/>
        <w:ind w:left="1416"/>
        <w:jc w:val="both"/>
        <w:rPr>
          <w:rFonts w:ascii="Calibri" w:hAnsi="Calibri" w:cs="Arial"/>
          <w:b/>
          <w:sz w:val="22"/>
          <w:szCs w:val="22"/>
        </w:rPr>
      </w:pPr>
    </w:p>
    <w:p w:rsidR="004F7CB9" w:rsidRPr="003B3034" w:rsidRDefault="00632514" w:rsidP="00381003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lang w:val="fr-FR"/>
        </w:rPr>
      </w:pPr>
      <w:r w:rsidRPr="003B3034">
        <w:rPr>
          <w:rFonts w:ascii="Calibri" w:hAnsi="Calibri" w:cs="Arial"/>
        </w:rPr>
        <w:t xml:space="preserve">TRAITEMENT </w:t>
      </w:r>
      <w:r w:rsidR="006C29E6" w:rsidRPr="003B3034">
        <w:rPr>
          <w:rFonts w:ascii="Calibri" w:hAnsi="Calibri" w:cs="Arial"/>
          <w:lang w:val="fr-FR"/>
        </w:rPr>
        <w:t xml:space="preserve">de la Vascularite à </w:t>
      </w:r>
      <w:proofErr w:type="spellStart"/>
      <w:r w:rsidR="006C29E6" w:rsidRPr="003B3034">
        <w:rPr>
          <w:rFonts w:ascii="Calibri" w:hAnsi="Calibri" w:cs="Arial"/>
          <w:lang w:val="fr-FR"/>
        </w:rPr>
        <w:t>IgA</w:t>
      </w:r>
      <w:proofErr w:type="spellEnd"/>
    </w:p>
    <w:p w:rsidR="004F7CB9" w:rsidRPr="003B3034" w:rsidRDefault="004F7CB9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sz w:val="16"/>
          <w:szCs w:val="16"/>
        </w:rPr>
      </w:pPr>
    </w:p>
    <w:p w:rsidR="003A6048" w:rsidRPr="003B3034" w:rsidRDefault="003A6048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12"/>
          <w:szCs w:val="22"/>
        </w:rPr>
      </w:pPr>
    </w:p>
    <w:p w:rsidR="00F544F7" w:rsidRPr="003B3034" w:rsidRDefault="00F544F7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Traitement spécifique de la Vascularite à </w:t>
      </w:r>
      <w:proofErr w:type="spellStart"/>
      <w:r w:rsidRPr="003B3034">
        <w:rPr>
          <w:rFonts w:ascii="Calibri" w:hAnsi="Calibri" w:cs="Arial"/>
          <w:b/>
          <w:sz w:val="22"/>
          <w:szCs w:val="22"/>
          <w:u w:val="single"/>
        </w:rPr>
        <w:t>IgA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Oui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3A6048" w:rsidRPr="003B3034" w:rsidRDefault="007D10DB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Date début du traitement (JJ/MM/AAAA) :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CF305C" w:rsidRPr="003B3034" w:rsidRDefault="00CF305C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Bolus de </w:t>
      </w:r>
      <w:proofErr w:type="spellStart"/>
      <w:r w:rsidRPr="003B3034">
        <w:rPr>
          <w:rFonts w:ascii="Calibri" w:hAnsi="Calibri" w:cs="Arial"/>
          <w:b/>
          <w:sz w:val="22"/>
          <w:szCs w:val="22"/>
        </w:rPr>
        <w:t>méthylprednisolone</w:t>
      </w:r>
      <w:proofErr w:type="spellEnd"/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7D10DB" w:rsidRPr="003B3034" w:rsidRDefault="007D10DB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Corticoïdes    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Oui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="00F544F7"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r w:rsidR="008C6CA1" w:rsidRPr="003B3034">
        <w:rPr>
          <w:rFonts w:ascii="Calibri" w:hAnsi="Calibri" w:cs="Arial"/>
          <w:b/>
          <w:sz w:val="22"/>
          <w:szCs w:val="22"/>
        </w:rPr>
        <w:tab/>
        <w:t xml:space="preserve"> </w:t>
      </w:r>
      <w:r w:rsidR="00F544F7" w:rsidRPr="003B3034">
        <w:rPr>
          <w:rFonts w:ascii="Calibri" w:hAnsi="Calibri" w:cs="Arial"/>
          <w:b/>
          <w:sz w:val="22"/>
          <w:szCs w:val="22"/>
        </w:rPr>
        <w:t xml:space="preserve">Si oui </w:t>
      </w:r>
      <w:r w:rsidR="008C6CA1" w:rsidRPr="003B3034">
        <w:rPr>
          <w:rFonts w:ascii="Calibri" w:hAnsi="Calibri" w:cs="Arial"/>
          <w:b/>
          <w:sz w:val="22"/>
          <w:szCs w:val="22"/>
        </w:rPr>
        <w:t>dose initiale : ……………mg/KG</w:t>
      </w:r>
    </w:p>
    <w:p w:rsidR="00F544F7" w:rsidRPr="003B3034" w:rsidRDefault="00F544F7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Colchicine Oui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</w:p>
    <w:p w:rsidR="003A6048" w:rsidRPr="003B3034" w:rsidRDefault="00F544F7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proofErr w:type="spellStart"/>
      <w:r w:rsidRPr="003B3034">
        <w:rPr>
          <w:rFonts w:ascii="Calibri" w:hAnsi="Calibri" w:cs="Arial"/>
          <w:b/>
          <w:sz w:val="22"/>
          <w:szCs w:val="22"/>
        </w:rPr>
        <w:t>Cyclophosphamide</w:t>
      </w:r>
      <w:proofErr w:type="spellEnd"/>
      <w:r w:rsidR="00714C7A" w:rsidRPr="003B3034"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t xml:space="preserve">Oui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    Non </w:t>
      </w:r>
      <w:r w:rsidRPr="003B3034">
        <w:rPr>
          <w:rFonts w:ascii="Calibri" w:hAnsi="Calibri" w:cs="Arial"/>
          <w:b/>
          <w:sz w:val="22"/>
          <w:szCs w:val="22"/>
        </w:rPr>
        <w:sym w:font="Wingdings" w:char="F06F"/>
      </w:r>
      <w:r w:rsidR="00E57E54" w:rsidRPr="003B3034">
        <w:rPr>
          <w:rFonts w:ascii="Calibri" w:hAnsi="Calibri" w:cs="Arial"/>
          <w:b/>
          <w:sz w:val="22"/>
          <w:szCs w:val="22"/>
        </w:rPr>
        <w:tab/>
      </w:r>
    </w:p>
    <w:p w:rsidR="008C6CA1" w:rsidRPr="003B3034" w:rsidRDefault="008C6CA1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Date d’arrêt des traitements   :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4A2A73" w:rsidRPr="003B3034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381003" w:rsidRPr="003B3034" w:rsidRDefault="0038100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4A2A73" w:rsidRPr="004A2A73" w:rsidRDefault="004A2A73" w:rsidP="00381003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lang w:val="fr-FR"/>
        </w:rPr>
      </w:pPr>
      <w:r w:rsidRPr="004A2A73">
        <w:rPr>
          <w:rFonts w:ascii="Calibri" w:hAnsi="Calibri" w:cs="Arial"/>
        </w:rPr>
        <w:t xml:space="preserve">TRAITEMENT </w:t>
      </w:r>
      <w:r w:rsidRPr="004A2A73">
        <w:rPr>
          <w:rFonts w:ascii="Calibri" w:hAnsi="Calibri" w:cs="Arial"/>
          <w:lang w:val="fr-FR"/>
        </w:rPr>
        <w:t>du cancer ou de l’hémopathie</w:t>
      </w:r>
      <w:r w:rsidR="004C36B2">
        <w:rPr>
          <w:rFonts w:ascii="Calibri" w:hAnsi="Calibri" w:cs="Arial"/>
          <w:lang w:val="fr-FR"/>
        </w:rPr>
        <w:t xml:space="preserve"> lors du diagnostic de la VASCULARITE </w:t>
      </w:r>
    </w:p>
    <w:p w:rsidR="004A2A73" w:rsidRPr="003B3034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4A2A73" w:rsidRPr="003B3034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En cas d’activité du cancer ou de l’hémopathie, y </w:t>
      </w:r>
      <w:proofErr w:type="spellStart"/>
      <w:r w:rsidRPr="003B3034">
        <w:rPr>
          <w:rFonts w:ascii="Calibri" w:hAnsi="Calibri" w:cs="Arial"/>
          <w:b/>
          <w:sz w:val="22"/>
          <w:szCs w:val="22"/>
          <w:u w:val="single"/>
        </w:rPr>
        <w:t>a-t-il</w:t>
      </w:r>
      <w:proofErr w:type="spellEnd"/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eu un traitement spécifique de celui si</w:t>
      </w:r>
    </w:p>
    <w:p w:rsidR="004A2A73" w:rsidRPr="00381003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lors de la </w:t>
      </w:r>
      <w:r w:rsidR="004C36B2" w:rsidRPr="003B3034">
        <w:rPr>
          <w:rFonts w:ascii="Calibri" w:hAnsi="Calibri" w:cs="Arial"/>
          <w:b/>
          <w:sz w:val="22"/>
          <w:szCs w:val="22"/>
          <w:u w:val="single"/>
        </w:rPr>
        <w:t>prise en</w:t>
      </w:r>
      <w:r w:rsidR="00381003" w:rsidRPr="003B303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charge de la vascularite à </w:t>
      </w:r>
      <w:proofErr w:type="spellStart"/>
      <w:r w:rsidRPr="003B3034">
        <w:rPr>
          <w:rFonts w:ascii="Calibri" w:hAnsi="Calibri" w:cs="Arial"/>
          <w:b/>
          <w:sz w:val="22"/>
          <w:szCs w:val="22"/>
          <w:u w:val="single"/>
        </w:rPr>
        <w:t>IgA</w:t>
      </w:r>
      <w:proofErr w:type="spellEnd"/>
      <w:r w:rsidRPr="003B3034">
        <w:rPr>
          <w:rFonts w:ascii="Calibri" w:hAnsi="Calibri" w:cs="Arial"/>
          <w:b/>
          <w:sz w:val="22"/>
          <w:szCs w:val="22"/>
          <w:u w:val="single"/>
        </w:rPr>
        <w:t xml:space="preserve">  </w:t>
      </w:r>
      <w:r w:rsidRPr="004A2A73">
        <w:rPr>
          <w:rFonts w:ascii="Calibri" w:hAnsi="Calibri" w:cs="Arial"/>
          <w:b/>
          <w:sz w:val="22"/>
          <w:szCs w:val="22"/>
        </w:rPr>
        <w:t xml:space="preserve">Oui </w:t>
      </w:r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  <w:r w:rsidRPr="004A2A73">
        <w:rPr>
          <w:rFonts w:ascii="Calibri" w:hAnsi="Calibri" w:cs="Arial"/>
          <w:b/>
          <w:sz w:val="22"/>
          <w:szCs w:val="22"/>
        </w:rPr>
        <w:t xml:space="preserve">     </w:t>
      </w:r>
      <w:proofErr w:type="gramStart"/>
      <w:r w:rsidRPr="004A2A73">
        <w:rPr>
          <w:rFonts w:ascii="Calibri" w:hAnsi="Calibri" w:cs="Arial"/>
          <w:b/>
          <w:sz w:val="22"/>
          <w:szCs w:val="22"/>
        </w:rPr>
        <w:t xml:space="preserve">Non </w:t>
      </w:r>
      <w:proofErr w:type="gramEnd"/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  <w:r w:rsidR="00381003">
        <w:rPr>
          <w:rFonts w:ascii="Calibri" w:hAnsi="Calibri" w:cs="Arial"/>
          <w:b/>
          <w:sz w:val="22"/>
          <w:szCs w:val="22"/>
        </w:rPr>
        <w:t>, si oui précisez :</w:t>
      </w:r>
    </w:p>
    <w:p w:rsidR="004A2A73" w:rsidRPr="003B3034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Date début du traitement (JJ/MM/AAAA) :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t xml:space="preserve"> / </w:t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  <w:r w:rsidRPr="003B3034">
        <w:rPr>
          <w:rFonts w:ascii="Calibri" w:hAnsi="Calibri" w:cs="Arial"/>
          <w:b/>
          <w:sz w:val="22"/>
          <w:szCs w:val="22"/>
        </w:rPr>
        <w:sym w:font="Symbol" w:char="F0EB"/>
      </w:r>
      <w:r w:rsidRPr="003B3034">
        <w:rPr>
          <w:rFonts w:ascii="Calibri" w:hAnsi="Calibri" w:cs="Arial"/>
          <w:b/>
          <w:sz w:val="22"/>
          <w:szCs w:val="22"/>
        </w:rPr>
        <w:sym w:font="Symbol" w:char="F05F"/>
      </w:r>
      <w:r w:rsidRPr="003B3034">
        <w:rPr>
          <w:rFonts w:ascii="Calibri" w:hAnsi="Calibri" w:cs="Arial"/>
          <w:b/>
          <w:sz w:val="22"/>
          <w:szCs w:val="22"/>
        </w:rPr>
        <w:sym w:font="Symbol" w:char="F0FB"/>
      </w:r>
    </w:p>
    <w:p w:rsidR="004C36B2" w:rsidRPr="003B3034" w:rsidRDefault="004C36B2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4A2A73" w:rsidRPr="003B3034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3B3034">
        <w:rPr>
          <w:rFonts w:ascii="Calibri" w:hAnsi="Calibri" w:cs="Arial"/>
          <w:b/>
          <w:sz w:val="22"/>
          <w:szCs w:val="22"/>
          <w:u w:val="single"/>
        </w:rPr>
        <w:t>Type de traitement :</w:t>
      </w:r>
    </w:p>
    <w:p w:rsidR="004C36B2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 Exérèse carcinologique complète </w:t>
      </w:r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</w:p>
    <w:p w:rsidR="004A2A73" w:rsidRPr="004A2A73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3B3034">
        <w:rPr>
          <w:rFonts w:ascii="Calibri" w:hAnsi="Calibri" w:cs="Arial"/>
          <w:b/>
          <w:sz w:val="22"/>
          <w:szCs w:val="22"/>
        </w:rPr>
        <w:t xml:space="preserve">Chimiothérapie conventionnelle </w:t>
      </w:r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  <w:r w:rsidRPr="004A2A73">
        <w:rPr>
          <w:rFonts w:ascii="Calibri" w:hAnsi="Calibri" w:cs="Arial"/>
          <w:b/>
          <w:sz w:val="22"/>
          <w:szCs w:val="22"/>
        </w:rPr>
        <w:t xml:space="preserve"> </w:t>
      </w:r>
      <w:r w:rsidR="004C36B2">
        <w:rPr>
          <w:rFonts w:ascii="Calibri" w:hAnsi="Calibri" w:cs="Arial"/>
          <w:b/>
          <w:sz w:val="22"/>
          <w:szCs w:val="22"/>
        </w:rPr>
        <w:t xml:space="preserve"> si oui type et durée……………………………………………………………….</w:t>
      </w:r>
    </w:p>
    <w:p w:rsidR="004C36B2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Hormonothérapie  </w:t>
      </w:r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  <w:r>
        <w:rPr>
          <w:rFonts w:ascii="Calibri" w:hAnsi="Calibri" w:cs="Arial"/>
          <w:b/>
          <w:sz w:val="22"/>
          <w:szCs w:val="22"/>
        </w:rPr>
        <w:t xml:space="preserve">    </w:t>
      </w:r>
    </w:p>
    <w:p w:rsidR="004A2A73" w:rsidRPr="004A2A73" w:rsidRDefault="004A2A73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Pr="003B3034">
        <w:rPr>
          <w:rFonts w:ascii="Calibri" w:hAnsi="Calibri" w:cs="Arial"/>
          <w:b/>
          <w:sz w:val="22"/>
          <w:szCs w:val="22"/>
        </w:rPr>
        <w:t xml:space="preserve">Immunothérapie </w:t>
      </w:r>
      <w:r w:rsidRPr="004A2A73">
        <w:rPr>
          <w:rFonts w:ascii="Calibri" w:hAnsi="Calibri" w:cs="Arial"/>
          <w:b/>
          <w:sz w:val="22"/>
          <w:szCs w:val="22"/>
        </w:rPr>
        <w:sym w:font="Wingdings" w:char="F06F"/>
      </w:r>
      <w:r w:rsidRPr="003B3034">
        <w:rPr>
          <w:rFonts w:ascii="Calibri" w:hAnsi="Calibri" w:cs="Arial"/>
          <w:b/>
          <w:sz w:val="22"/>
          <w:szCs w:val="22"/>
        </w:rPr>
        <w:t xml:space="preserve"> si oui type</w:t>
      </w:r>
      <w:r w:rsidR="004C36B2" w:rsidRPr="003B3034">
        <w:rPr>
          <w:rFonts w:ascii="Calibri" w:hAnsi="Calibri" w:cs="Arial"/>
          <w:b/>
          <w:sz w:val="22"/>
          <w:szCs w:val="22"/>
        </w:rPr>
        <w:t xml:space="preserve"> et durée</w:t>
      </w:r>
      <w:r w:rsidRPr="003B3034">
        <w:rPr>
          <w:rFonts w:ascii="Calibri" w:hAnsi="Calibri" w:cs="Arial"/>
          <w:b/>
          <w:sz w:val="22"/>
          <w:szCs w:val="22"/>
        </w:rPr>
        <w:t> : …………………………………………</w:t>
      </w:r>
      <w:r w:rsidR="004C36B2" w:rsidRPr="003B3034">
        <w:rPr>
          <w:rFonts w:ascii="Calibri" w:hAnsi="Calibri" w:cs="Arial"/>
          <w:b/>
          <w:sz w:val="22"/>
          <w:szCs w:val="22"/>
        </w:rPr>
        <w:t>…………………………………..</w:t>
      </w:r>
    </w:p>
    <w:p w:rsidR="004A2A73" w:rsidRPr="00C4198F" w:rsidRDefault="00C4198F" w:rsidP="003810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4198F">
        <w:rPr>
          <w:rFonts w:ascii="Calibri" w:hAnsi="Calibri" w:cs="Arial"/>
          <w:b/>
          <w:sz w:val="22"/>
          <w:szCs w:val="22"/>
          <w:u w:val="single"/>
        </w:rPr>
        <w:t xml:space="preserve">NB : Pour les hémopathies, merci de nous faire parvenir les CR </w:t>
      </w:r>
      <w:proofErr w:type="spellStart"/>
      <w:r w:rsidRPr="00C4198F">
        <w:rPr>
          <w:rFonts w:ascii="Calibri" w:hAnsi="Calibri" w:cs="Arial"/>
          <w:b/>
          <w:sz w:val="22"/>
          <w:szCs w:val="22"/>
          <w:u w:val="single"/>
        </w:rPr>
        <w:t>anonymisé</w:t>
      </w:r>
      <w:proofErr w:type="spellEnd"/>
      <w:r w:rsidRPr="00C4198F">
        <w:rPr>
          <w:rFonts w:ascii="Calibri" w:hAnsi="Calibri" w:cs="Arial"/>
          <w:b/>
          <w:sz w:val="22"/>
          <w:szCs w:val="22"/>
          <w:u w:val="single"/>
        </w:rPr>
        <w:t xml:space="preserve"> du traitement et de l’évolution de celle-ci+++</w:t>
      </w:r>
    </w:p>
    <w:p w:rsidR="00D4370F" w:rsidRPr="003B3034" w:rsidRDefault="00D4370F" w:rsidP="00F871A4">
      <w:pPr>
        <w:spacing w:line="360" w:lineRule="auto"/>
        <w:ind w:left="2832" w:firstLine="708"/>
        <w:jc w:val="both"/>
        <w:rPr>
          <w:rFonts w:ascii="Calibri" w:hAnsi="Calibri" w:cs="Arial"/>
          <w:b/>
          <w:sz w:val="12"/>
          <w:szCs w:val="22"/>
        </w:rPr>
      </w:pPr>
    </w:p>
    <w:p w:rsidR="003A6048" w:rsidRPr="003B3034" w:rsidRDefault="003A6048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3A1293" w:rsidRPr="003B3034" w:rsidRDefault="003A1293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3A1293" w:rsidRPr="003B3034" w:rsidRDefault="003A1293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  <w:sz w:val="16"/>
          <w:szCs w:val="16"/>
        </w:rPr>
      </w:pPr>
    </w:p>
    <w:p w:rsidR="00A65492" w:rsidRPr="003B3034" w:rsidRDefault="00A65492" w:rsidP="00F871A4">
      <w:pPr>
        <w:spacing w:line="360" w:lineRule="auto"/>
        <w:jc w:val="both"/>
        <w:rPr>
          <w:rFonts w:ascii="Calibri" w:hAnsi="Calibri" w:cs="Arial"/>
          <w:b/>
        </w:rPr>
      </w:pPr>
      <w:r w:rsidRPr="003B3034">
        <w:rPr>
          <w:rFonts w:ascii="Calibri" w:hAnsi="Calibri" w:cs="Arial"/>
          <w:b/>
        </w:rPr>
        <w:t xml:space="preserve">EVOLUTION de la vascularite à </w:t>
      </w:r>
      <w:proofErr w:type="spellStart"/>
      <w:r w:rsidRPr="003B3034">
        <w:rPr>
          <w:rFonts w:ascii="Calibri" w:hAnsi="Calibri" w:cs="Arial"/>
          <w:b/>
        </w:rPr>
        <w:t>IgA</w:t>
      </w:r>
      <w:proofErr w:type="spellEnd"/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490"/>
        <w:gridCol w:w="1489"/>
        <w:gridCol w:w="1489"/>
        <w:gridCol w:w="1489"/>
        <w:gridCol w:w="1489"/>
      </w:tblGrid>
      <w:tr w:rsidR="00693622" w:rsidRPr="003B3034" w:rsidTr="003B3034">
        <w:tc>
          <w:tcPr>
            <w:tcW w:w="1615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Au diagnostic de la vascularite</w:t>
            </w:r>
          </w:p>
        </w:tc>
        <w:tc>
          <w:tcPr>
            <w:tcW w:w="1534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M1</w:t>
            </w:r>
          </w:p>
          <w:p w:rsidR="00A65492" w:rsidRPr="003B3034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+/- 7 jours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69362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M3</w:t>
            </w:r>
          </w:p>
          <w:p w:rsidR="00693622" w:rsidRPr="003B3034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+/- 1 mois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69362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M6</w:t>
            </w:r>
          </w:p>
          <w:p w:rsidR="00693622" w:rsidRPr="003B3034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+/- 1 mois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69362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M12</w:t>
            </w:r>
          </w:p>
          <w:p w:rsidR="00693622" w:rsidRPr="003B3034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+/- 1 mois</w:t>
            </w:r>
          </w:p>
        </w:tc>
      </w:tr>
      <w:tr w:rsidR="00A65492" w:rsidRPr="003B3034" w:rsidTr="003B3034">
        <w:tc>
          <w:tcPr>
            <w:tcW w:w="161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Purpura</w:t>
            </w:r>
          </w:p>
        </w:tc>
        <w:tc>
          <w:tcPr>
            <w:tcW w:w="1535" w:type="dxa"/>
            <w:shd w:val="clear" w:color="auto" w:fill="auto"/>
          </w:tcPr>
          <w:p w:rsidR="00C4198F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="00C4198F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:rsidR="00A65492" w:rsidRPr="003B3034" w:rsidRDefault="00A65492" w:rsidP="003B3034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492" w:rsidRPr="003B3034" w:rsidTr="003B3034">
        <w:tc>
          <w:tcPr>
            <w:tcW w:w="161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Arthralgies inflammatoires</w:t>
            </w:r>
          </w:p>
        </w:tc>
        <w:tc>
          <w:tcPr>
            <w:tcW w:w="1535" w:type="dxa"/>
            <w:shd w:val="clear" w:color="auto" w:fill="auto"/>
          </w:tcPr>
          <w:p w:rsidR="00A65492" w:rsidRDefault="00A65492" w:rsidP="003B3034">
            <w:pPr>
              <w:jc w:val="center"/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492" w:rsidRPr="003B3034" w:rsidTr="003B3034">
        <w:tc>
          <w:tcPr>
            <w:tcW w:w="161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Douleur abdominale</w:t>
            </w:r>
          </w:p>
        </w:tc>
        <w:tc>
          <w:tcPr>
            <w:tcW w:w="1535" w:type="dxa"/>
            <w:shd w:val="clear" w:color="auto" w:fill="auto"/>
          </w:tcPr>
          <w:p w:rsidR="00A65492" w:rsidRDefault="00A65492" w:rsidP="003B3034">
            <w:pPr>
              <w:jc w:val="center"/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492" w:rsidRPr="003B3034" w:rsidTr="003B3034">
        <w:tc>
          <w:tcPr>
            <w:tcW w:w="161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Hématurie </w:t>
            </w: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3B3034">
              <w:rPr>
                <w:rFonts w:ascii="Calibri" w:hAnsi="Calibri" w:cs="Arial"/>
                <w:b/>
                <w:sz w:val="20"/>
                <w:szCs w:val="20"/>
              </w:rPr>
              <w:t>( &gt;</w:t>
            </w:r>
            <w:proofErr w:type="gramEnd"/>
            <w:r w:rsidRPr="003B3034">
              <w:rPr>
                <w:rFonts w:ascii="Calibri" w:hAnsi="Calibri" w:cs="Arial"/>
                <w:b/>
                <w:sz w:val="20"/>
                <w:szCs w:val="20"/>
              </w:rPr>
              <w:t>10/mm3)</w:t>
            </w:r>
          </w:p>
        </w:tc>
        <w:tc>
          <w:tcPr>
            <w:tcW w:w="1535" w:type="dxa"/>
            <w:shd w:val="clear" w:color="auto" w:fill="auto"/>
          </w:tcPr>
          <w:p w:rsidR="00A65492" w:rsidRDefault="00A65492" w:rsidP="003B3034">
            <w:pPr>
              <w:jc w:val="center"/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A65492" w:rsidRDefault="00A65492" w:rsidP="00A65492"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Oui 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   Non</w:t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sym w:font="Wingdings" w:char="F06F"/>
            </w:r>
            <w:r w:rsidRPr="003B30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A65492" w:rsidRPr="003B3034" w:rsidTr="003B3034">
        <w:tc>
          <w:tcPr>
            <w:tcW w:w="161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Protéinurie</w:t>
            </w:r>
          </w:p>
          <w:p w:rsidR="00A65492" w:rsidRPr="003B3034" w:rsidRDefault="00294703" w:rsidP="00294703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Avec </w:t>
            </w:r>
            <w:r w:rsidR="00A65492" w:rsidRPr="003B3034">
              <w:rPr>
                <w:rFonts w:ascii="Calibri" w:hAnsi="Calibri" w:cs="Arial"/>
                <w:b/>
                <w:sz w:val="20"/>
                <w:szCs w:val="20"/>
                <w:u w:val="single"/>
              </w:rPr>
              <w:t>unité</w:t>
            </w:r>
          </w:p>
        </w:tc>
        <w:tc>
          <w:tcPr>
            <w:tcW w:w="1535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</w:t>
            </w:r>
            <w:bookmarkStart w:id="0" w:name="_GoBack"/>
            <w:bookmarkEnd w:id="0"/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………………..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</w:tr>
      <w:tr w:rsidR="00693622" w:rsidRPr="003B3034" w:rsidTr="003B3034">
        <w:tc>
          <w:tcPr>
            <w:tcW w:w="1615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DFG (MDRD)</w:t>
            </w: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3B3034">
              <w:rPr>
                <w:rFonts w:ascii="Calibri" w:hAnsi="Calibri" w:cs="Arial"/>
                <w:b/>
                <w:sz w:val="18"/>
                <w:szCs w:val="18"/>
                <w:lang w:val="en-US"/>
              </w:rPr>
              <w:t>mL/min/1.73 m2</w:t>
            </w:r>
          </w:p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535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9362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  <w:tc>
          <w:tcPr>
            <w:tcW w:w="1534" w:type="dxa"/>
            <w:shd w:val="clear" w:color="auto" w:fill="auto"/>
          </w:tcPr>
          <w:p w:rsidR="00693622" w:rsidRPr="003B3034" w:rsidRDefault="0069362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65492" w:rsidRPr="003B3034" w:rsidRDefault="00A65492" w:rsidP="003B3034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B3034">
              <w:rPr>
                <w:rFonts w:ascii="Calibri" w:hAnsi="Calibri" w:cs="Arial"/>
                <w:b/>
                <w:sz w:val="22"/>
                <w:szCs w:val="22"/>
              </w:rPr>
              <w:t>…………………..</w:t>
            </w:r>
          </w:p>
        </w:tc>
      </w:tr>
    </w:tbl>
    <w:p w:rsidR="00B62447" w:rsidRDefault="00B62447" w:rsidP="00B62447">
      <w:pPr>
        <w:rPr>
          <w:rFonts w:ascii="Calibri" w:hAnsi="Calibri"/>
          <w:b/>
          <w:lang w:eastAsia="x-none"/>
        </w:rPr>
      </w:pPr>
    </w:p>
    <w:p w:rsidR="003E34F3" w:rsidRPr="00D70C5A" w:rsidRDefault="00C4198F" w:rsidP="003E34F3">
      <w:pPr>
        <w:rPr>
          <w:rFonts w:asciiTheme="minorHAnsi" w:hAnsiTheme="minorHAnsi" w:cs="Arial"/>
          <w:b/>
          <w:sz w:val="22"/>
          <w:szCs w:val="22"/>
        </w:rPr>
      </w:pPr>
      <w:r w:rsidRPr="00D70C5A">
        <w:rPr>
          <w:rFonts w:asciiTheme="minorHAnsi" w:hAnsiTheme="minorHAnsi"/>
          <w:b/>
          <w:sz w:val="22"/>
          <w:szCs w:val="22"/>
          <w:lang w:eastAsia="x-none"/>
        </w:rPr>
        <w:t xml:space="preserve">Rechute de la vascularite à </w:t>
      </w:r>
      <w:proofErr w:type="spellStart"/>
      <w:r w:rsidRPr="00D70C5A">
        <w:rPr>
          <w:rFonts w:asciiTheme="minorHAnsi" w:hAnsiTheme="minorHAnsi"/>
          <w:b/>
          <w:sz w:val="22"/>
          <w:szCs w:val="22"/>
          <w:lang w:eastAsia="x-none"/>
        </w:rPr>
        <w:t>IgA</w:t>
      </w:r>
      <w:proofErr w:type="spellEnd"/>
      <w:r w:rsidRPr="00D70C5A">
        <w:rPr>
          <w:rFonts w:asciiTheme="minorHAnsi" w:hAnsiTheme="minorHAnsi"/>
          <w:b/>
          <w:sz w:val="22"/>
          <w:szCs w:val="22"/>
          <w:lang w:eastAsia="x-none"/>
        </w:rPr>
        <w:t xml:space="preserve"> </w:t>
      </w:r>
      <w:proofErr w:type="gramStart"/>
      <w:r w:rsidRPr="00D70C5A">
        <w:rPr>
          <w:rFonts w:asciiTheme="minorHAnsi" w:hAnsiTheme="minorHAnsi"/>
          <w:b/>
          <w:sz w:val="22"/>
          <w:szCs w:val="22"/>
          <w:lang w:eastAsia="x-none"/>
        </w:rPr>
        <w:t>au</w:t>
      </w:r>
      <w:proofErr w:type="gramEnd"/>
      <w:r w:rsidRPr="00D70C5A">
        <w:rPr>
          <w:rFonts w:asciiTheme="minorHAnsi" w:hAnsiTheme="minorHAnsi"/>
          <w:b/>
          <w:sz w:val="22"/>
          <w:szCs w:val="22"/>
          <w:lang w:eastAsia="x-none"/>
        </w:rPr>
        <w:t xml:space="preserve"> cour du suivi ? </w:t>
      </w:r>
      <w:r w:rsidRPr="00D70C5A">
        <w:rPr>
          <w:rFonts w:asciiTheme="minorHAnsi" w:hAnsiTheme="minorHAnsi" w:cs="Arial"/>
          <w:b/>
          <w:sz w:val="22"/>
          <w:szCs w:val="22"/>
        </w:rPr>
        <w:t xml:space="preserve">Oui </w:t>
      </w:r>
      <w:r w:rsidRPr="00D70C5A">
        <w:rPr>
          <w:rFonts w:asciiTheme="minorHAnsi" w:hAnsiTheme="minorHAnsi" w:cs="Arial"/>
          <w:b/>
          <w:sz w:val="22"/>
          <w:szCs w:val="22"/>
        </w:rPr>
        <w:sym w:font="Wingdings" w:char="F06F"/>
      </w:r>
      <w:r w:rsidRPr="00D70C5A">
        <w:rPr>
          <w:rFonts w:asciiTheme="minorHAnsi" w:hAnsiTheme="minorHAnsi" w:cs="Arial"/>
          <w:b/>
          <w:sz w:val="22"/>
          <w:szCs w:val="22"/>
        </w:rPr>
        <w:t xml:space="preserve">     Non </w:t>
      </w:r>
      <w:r w:rsidRPr="00D70C5A">
        <w:rPr>
          <w:rFonts w:asciiTheme="minorHAnsi" w:hAnsiTheme="minorHAnsi" w:cs="Arial"/>
          <w:b/>
          <w:sz w:val="22"/>
          <w:szCs w:val="22"/>
        </w:rPr>
        <w:sym w:font="Wingdings" w:char="F06F"/>
      </w:r>
    </w:p>
    <w:p w:rsidR="003E34F3" w:rsidRPr="00D70C5A" w:rsidRDefault="003E34F3" w:rsidP="003E34F3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D70C5A">
        <w:rPr>
          <w:rFonts w:asciiTheme="minorHAnsi" w:hAnsiTheme="minorHAnsi"/>
          <w:sz w:val="22"/>
          <w:szCs w:val="22"/>
        </w:rPr>
        <w:t xml:space="preserve">Rechute mineure (majoration corticoïdes &lt; 20 mg/j) </w:t>
      </w:r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</w:p>
    <w:p w:rsidR="003E34F3" w:rsidRPr="00D70C5A" w:rsidRDefault="003E34F3" w:rsidP="003E34F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70C5A">
        <w:rPr>
          <w:rFonts w:asciiTheme="minorHAnsi" w:hAnsiTheme="minorHAnsi"/>
          <w:sz w:val="22"/>
          <w:szCs w:val="22"/>
        </w:rPr>
        <w:t xml:space="preserve">Rechute majeure (majoration corticoïdes &gt; 20 mg/j ou ajout immunosuppresseur) </w:t>
      </w:r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</w:p>
    <w:p w:rsidR="003E34F3" w:rsidRPr="003E34F3" w:rsidRDefault="003E34F3" w:rsidP="003E34F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70C5A">
        <w:rPr>
          <w:rFonts w:asciiTheme="minorHAnsi" w:hAnsiTheme="minorHAnsi" w:cs="Arial"/>
          <w:sz w:val="22"/>
          <w:szCs w:val="22"/>
        </w:rPr>
        <w:t>Localisation de la rechute </w:t>
      </w:r>
      <w:proofErr w:type="gramStart"/>
      <w:r w:rsidRPr="00D70C5A">
        <w:rPr>
          <w:rFonts w:asciiTheme="minorHAnsi" w:hAnsiTheme="minorHAnsi" w:cs="Arial"/>
          <w:sz w:val="22"/>
          <w:szCs w:val="22"/>
        </w:rPr>
        <w:t>:  Peau</w:t>
      </w:r>
      <w:proofErr w:type="gramEnd"/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  <w:r w:rsidRPr="00D70C5A">
        <w:rPr>
          <w:rFonts w:asciiTheme="minorHAnsi" w:hAnsiTheme="minorHAnsi" w:cs="Arial"/>
          <w:sz w:val="22"/>
          <w:szCs w:val="22"/>
        </w:rPr>
        <w:t xml:space="preserve">  Articulation </w:t>
      </w:r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  <w:r w:rsidRPr="00D70C5A">
        <w:rPr>
          <w:rFonts w:asciiTheme="minorHAnsi" w:hAnsiTheme="minorHAnsi" w:cs="Arial"/>
          <w:sz w:val="22"/>
          <w:szCs w:val="22"/>
        </w:rPr>
        <w:t xml:space="preserve">  Tube digestif </w:t>
      </w:r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  <w:r w:rsidRPr="00D70C5A">
        <w:rPr>
          <w:rFonts w:asciiTheme="minorHAnsi" w:hAnsiTheme="minorHAnsi" w:cs="Arial"/>
          <w:sz w:val="22"/>
          <w:szCs w:val="22"/>
        </w:rPr>
        <w:t xml:space="preserve"> Rénale</w:t>
      </w:r>
      <w:r w:rsidRPr="00D70C5A">
        <w:rPr>
          <w:rFonts w:asciiTheme="minorHAnsi" w:hAnsiTheme="minorHAnsi" w:cs="Arial"/>
          <w:sz w:val="22"/>
          <w:szCs w:val="22"/>
        </w:rPr>
        <w:sym w:font="Wingdings" w:char="F06F"/>
      </w:r>
      <w:r w:rsidRPr="00D70C5A">
        <w:rPr>
          <w:rFonts w:asciiTheme="minorHAnsi" w:hAnsiTheme="minorHAnsi" w:cs="Arial"/>
          <w:sz w:val="22"/>
          <w:szCs w:val="22"/>
        </w:rPr>
        <w:t xml:space="preserve"> autre :…………………………….</w:t>
      </w:r>
    </w:p>
    <w:p w:rsidR="00C4198F" w:rsidRPr="003B3034" w:rsidRDefault="00C4198F" w:rsidP="00B62447">
      <w:pPr>
        <w:rPr>
          <w:rFonts w:ascii="Calibri" w:hAnsi="Calibri"/>
          <w:b/>
          <w:lang w:eastAsia="x-none"/>
        </w:rPr>
      </w:pPr>
    </w:p>
    <w:p w:rsidR="008426B2" w:rsidRPr="008426B2" w:rsidRDefault="00A65492" w:rsidP="008426B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Calibri" w:hAnsi="Calibri" w:cs="Arial"/>
          <w:sz w:val="22"/>
          <w:szCs w:val="22"/>
          <w:lang w:val="fr-FR"/>
        </w:rPr>
      </w:pPr>
      <w:r w:rsidRPr="008426B2">
        <w:rPr>
          <w:rFonts w:ascii="Calibri" w:hAnsi="Calibri" w:cs="Arial"/>
          <w:sz w:val="22"/>
          <w:szCs w:val="22"/>
          <w:lang w:val="fr-FR"/>
        </w:rPr>
        <w:t>Dernières nouvelles</w:t>
      </w:r>
    </w:p>
    <w:p w:rsidR="00A65492" w:rsidRP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eastAsia="x-none"/>
        </w:rPr>
      </w:pPr>
    </w:p>
    <w:p w:rsidR="008426B2" w:rsidRPr="008426B2" w:rsidRDefault="008426B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eastAsia="x-none"/>
        </w:rPr>
      </w:pPr>
    </w:p>
    <w:p w:rsidR="00A65492" w:rsidRP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8426B2">
        <w:rPr>
          <w:rFonts w:ascii="Calibri" w:hAnsi="Calibri" w:cs="Arial"/>
          <w:b/>
          <w:sz w:val="22"/>
          <w:szCs w:val="22"/>
        </w:rPr>
        <w:t xml:space="preserve">Date :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t xml:space="preserve"> /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t xml:space="preserve"> /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</w:p>
    <w:p w:rsid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8426B2">
        <w:rPr>
          <w:rFonts w:ascii="Calibri" w:hAnsi="Calibri" w:cs="Arial"/>
          <w:b/>
          <w:sz w:val="22"/>
          <w:szCs w:val="22"/>
        </w:rPr>
        <w:t xml:space="preserve">Patient en vie  Oui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   Non</w:t>
      </w:r>
      <w:r w:rsidR="008426B2"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</w:t>
      </w:r>
    </w:p>
    <w:p w:rsidR="00A65492" w:rsidRP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8426B2">
        <w:rPr>
          <w:rFonts w:ascii="Calibri" w:hAnsi="Calibri" w:cs="Arial"/>
          <w:b/>
          <w:sz w:val="22"/>
          <w:szCs w:val="22"/>
        </w:rPr>
        <w:t>si</w:t>
      </w:r>
      <w:proofErr w:type="gramEnd"/>
      <w:r w:rsidRPr="008426B2">
        <w:rPr>
          <w:rFonts w:ascii="Calibri" w:hAnsi="Calibri" w:cs="Arial"/>
          <w:b/>
          <w:sz w:val="22"/>
          <w:szCs w:val="22"/>
        </w:rPr>
        <w:t xml:space="preserve"> non</w:t>
      </w:r>
      <w:r w:rsidR="008426B2">
        <w:rPr>
          <w:rFonts w:ascii="Calibri" w:hAnsi="Calibri" w:cs="Arial"/>
          <w:b/>
          <w:sz w:val="22"/>
          <w:szCs w:val="22"/>
        </w:rPr>
        <w:t>,</w:t>
      </w:r>
      <w:r w:rsidRPr="008426B2">
        <w:rPr>
          <w:rFonts w:ascii="Calibri" w:hAnsi="Calibri" w:cs="Arial"/>
          <w:b/>
          <w:sz w:val="22"/>
          <w:szCs w:val="22"/>
        </w:rPr>
        <w:t xml:space="preserve">  date du décès</w:t>
      </w:r>
      <w:r w:rsidR="008426B2"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t xml:space="preserve"> /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t xml:space="preserve"> / </w:t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sym w:font="Symbol" w:char="F0EB"/>
      </w:r>
      <w:r w:rsidRPr="008426B2">
        <w:rPr>
          <w:rFonts w:ascii="Calibri" w:hAnsi="Calibri" w:cs="Arial"/>
          <w:b/>
          <w:sz w:val="22"/>
          <w:szCs w:val="22"/>
        </w:rPr>
        <w:sym w:font="Symbol" w:char="F05F"/>
      </w:r>
      <w:r w:rsidRPr="008426B2">
        <w:rPr>
          <w:rFonts w:ascii="Calibri" w:hAnsi="Calibri" w:cs="Arial"/>
          <w:b/>
          <w:sz w:val="22"/>
          <w:szCs w:val="22"/>
        </w:rPr>
        <w:sym w:font="Symbol" w:char="F0FB"/>
      </w:r>
      <w:r w:rsidRPr="008426B2">
        <w:rPr>
          <w:rFonts w:ascii="Calibri" w:hAnsi="Calibri" w:cs="Arial"/>
          <w:b/>
          <w:sz w:val="22"/>
          <w:szCs w:val="22"/>
        </w:rPr>
        <w:t xml:space="preserve"> et </w:t>
      </w:r>
    </w:p>
    <w:p w:rsidR="00A6549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8426B2">
        <w:rPr>
          <w:rFonts w:ascii="Calibri" w:hAnsi="Calibri" w:cs="Arial"/>
          <w:b/>
          <w:sz w:val="22"/>
          <w:szCs w:val="22"/>
        </w:rPr>
        <w:t>Cause du décès : …………………………………………</w:t>
      </w:r>
      <w:r w:rsidR="008426B2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</w:t>
      </w:r>
    </w:p>
    <w:p w:rsidR="008426B2" w:rsidRDefault="008426B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</w:p>
    <w:p w:rsidR="00A65492" w:rsidRP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426B2">
        <w:rPr>
          <w:rFonts w:ascii="Calibri" w:hAnsi="Calibri" w:cs="Arial"/>
          <w:b/>
          <w:sz w:val="22"/>
          <w:szCs w:val="22"/>
          <w:u w:val="single"/>
        </w:rPr>
        <w:t xml:space="preserve">Présence de signe d’activité de la vascularite à </w:t>
      </w:r>
      <w:proofErr w:type="spellStart"/>
      <w:r w:rsidRPr="008426B2">
        <w:rPr>
          <w:rFonts w:ascii="Calibri" w:hAnsi="Calibri" w:cs="Arial"/>
          <w:b/>
          <w:sz w:val="22"/>
          <w:szCs w:val="22"/>
          <w:u w:val="single"/>
        </w:rPr>
        <w:t>IgA</w:t>
      </w:r>
      <w:proofErr w:type="spellEnd"/>
      <w:r w:rsidRPr="008426B2">
        <w:rPr>
          <w:rFonts w:ascii="Calibri" w:hAnsi="Calibri" w:cs="Arial"/>
          <w:b/>
          <w:sz w:val="22"/>
          <w:szCs w:val="22"/>
          <w:u w:val="single"/>
        </w:rPr>
        <w:t> </w:t>
      </w:r>
      <w:r w:rsidR="008426B2">
        <w:rPr>
          <w:rFonts w:ascii="Calibri" w:hAnsi="Calibri" w:cs="Arial"/>
          <w:b/>
          <w:sz w:val="22"/>
          <w:szCs w:val="22"/>
          <w:u w:val="single"/>
        </w:rPr>
        <w:t>aux dernières nouvelles :</w:t>
      </w:r>
    </w:p>
    <w:p w:rsidR="00A65492" w:rsidRPr="008426B2" w:rsidRDefault="00A6549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8426B2">
        <w:rPr>
          <w:rFonts w:ascii="Calibri" w:hAnsi="Calibri" w:cs="Arial"/>
          <w:b/>
          <w:sz w:val="22"/>
          <w:szCs w:val="22"/>
        </w:rPr>
        <w:t xml:space="preserve">Purpura  Oui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   Non</w:t>
      </w:r>
      <w:r w:rsidR="008426B2"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 ;  Arthralgies Oui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   Non</w:t>
      </w:r>
      <w:r w:rsidR="008426B2"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 ; Douleur abdominale ; Oui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   Non</w:t>
      </w:r>
      <w:r w:rsidR="008426B2"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> </w:t>
      </w:r>
    </w:p>
    <w:p w:rsidR="008426B2" w:rsidRDefault="008426B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  <w:r w:rsidRPr="008426B2">
        <w:rPr>
          <w:rFonts w:ascii="Calibri" w:hAnsi="Calibri" w:cs="Arial"/>
          <w:b/>
          <w:sz w:val="22"/>
          <w:szCs w:val="22"/>
        </w:rPr>
        <w:t>DFG :…………………</w:t>
      </w:r>
      <w:r w:rsidRPr="003B303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8426B2">
        <w:rPr>
          <w:rFonts w:ascii="Calibri" w:hAnsi="Calibri" w:cs="Arial"/>
          <w:b/>
          <w:sz w:val="22"/>
          <w:szCs w:val="22"/>
        </w:rPr>
        <w:t>mL</w:t>
      </w:r>
      <w:proofErr w:type="spellEnd"/>
      <w:r w:rsidRPr="008426B2">
        <w:rPr>
          <w:rFonts w:ascii="Calibri" w:hAnsi="Calibri" w:cs="Arial"/>
          <w:b/>
          <w:sz w:val="22"/>
          <w:szCs w:val="22"/>
        </w:rPr>
        <w:t>/min</w:t>
      </w:r>
      <w:r>
        <w:rPr>
          <w:rFonts w:ascii="Calibri" w:hAnsi="Calibri" w:cs="Arial"/>
          <w:b/>
          <w:sz w:val="22"/>
          <w:szCs w:val="22"/>
        </w:rPr>
        <w:t>/1.73</w:t>
      </w:r>
      <w:r w:rsidRPr="008426B2">
        <w:rPr>
          <w:rFonts w:ascii="Calibri" w:hAnsi="Calibri" w:cs="Arial"/>
          <w:b/>
          <w:sz w:val="22"/>
          <w:szCs w:val="22"/>
        </w:rPr>
        <w:t>m2</w:t>
      </w:r>
      <w:r>
        <w:rPr>
          <w:rFonts w:ascii="Calibri" w:hAnsi="Calibri" w:cs="Arial"/>
          <w:b/>
          <w:sz w:val="22"/>
          <w:szCs w:val="22"/>
        </w:rPr>
        <w:t> ;</w:t>
      </w:r>
      <w:r w:rsidRPr="008426B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t xml:space="preserve">Hématurie Oui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 w:rsidRPr="008426B2">
        <w:rPr>
          <w:rFonts w:ascii="Calibri" w:hAnsi="Calibri" w:cs="Arial"/>
          <w:b/>
          <w:sz w:val="22"/>
          <w:szCs w:val="22"/>
        </w:rPr>
        <w:t xml:space="preserve">   Non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8426B2">
        <w:rPr>
          <w:rFonts w:ascii="Calibri" w:hAnsi="Calibri" w:cs="Arial"/>
          <w:b/>
          <w:sz w:val="22"/>
          <w:szCs w:val="22"/>
        </w:rPr>
        <w:t>Protéinurie :……………………….unité+++ </w:t>
      </w:r>
    </w:p>
    <w:p w:rsidR="008426B2" w:rsidRDefault="008426B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Arial"/>
          <w:b/>
          <w:sz w:val="22"/>
          <w:szCs w:val="22"/>
        </w:rPr>
      </w:pPr>
    </w:p>
    <w:p w:rsidR="008426B2" w:rsidRPr="008426B2" w:rsidRDefault="008426B2" w:rsidP="00842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426B2">
        <w:rPr>
          <w:rFonts w:ascii="Calibri" w:hAnsi="Calibri" w:cs="Arial"/>
          <w:b/>
          <w:sz w:val="22"/>
          <w:szCs w:val="22"/>
          <w:u w:val="single"/>
        </w:rPr>
        <w:t>Etat d’activité de l’hémopathie ou du cancer lors des dernières nouvelles :</w:t>
      </w:r>
    </w:p>
    <w:p w:rsidR="00E21117" w:rsidRPr="004C36B2" w:rsidRDefault="008426B2" w:rsidP="004C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Activité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>
        <w:rPr>
          <w:rFonts w:ascii="Calibri" w:hAnsi="Calibri" w:cs="Arial"/>
          <w:b/>
          <w:sz w:val="22"/>
          <w:szCs w:val="22"/>
        </w:rPr>
        <w:t xml:space="preserve">         Rémission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  <w:r>
        <w:rPr>
          <w:rFonts w:ascii="Calibri" w:hAnsi="Calibri" w:cs="Arial"/>
          <w:b/>
          <w:sz w:val="22"/>
          <w:szCs w:val="22"/>
        </w:rPr>
        <w:t xml:space="preserve">              Ne sait pas </w:t>
      </w:r>
      <w:r w:rsidRPr="008426B2">
        <w:rPr>
          <w:rFonts w:ascii="Calibri" w:hAnsi="Calibri" w:cs="Arial"/>
          <w:b/>
          <w:sz w:val="22"/>
          <w:szCs w:val="22"/>
        </w:rPr>
        <w:sym w:font="Wingdings" w:char="F06F"/>
      </w:r>
    </w:p>
    <w:p w:rsidR="00CF4A02" w:rsidRPr="00431C20" w:rsidRDefault="00CF4A02" w:rsidP="006C29E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Calibri" w:hAnsi="Calibri" w:cs="Arial"/>
          <w:sz w:val="22"/>
          <w:szCs w:val="22"/>
        </w:rPr>
      </w:pPr>
    </w:p>
    <w:sectPr w:rsidR="00CF4A02" w:rsidRPr="00431C20" w:rsidSect="00BB215D">
      <w:footerReference w:type="even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D5" w:rsidRDefault="005A30D5">
      <w:r>
        <w:separator/>
      </w:r>
    </w:p>
  </w:endnote>
  <w:endnote w:type="continuationSeparator" w:id="0">
    <w:p w:rsidR="005A30D5" w:rsidRDefault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6B2" w:rsidRDefault="008426B2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B48B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8426B2" w:rsidRDefault="008426B2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6B2" w:rsidRDefault="008426B2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B48B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70C5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8426B2" w:rsidRDefault="008426B2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D5" w:rsidRDefault="005A30D5">
      <w:r>
        <w:separator/>
      </w:r>
    </w:p>
  </w:footnote>
  <w:footnote w:type="continuationSeparator" w:id="0">
    <w:p w:rsidR="005A30D5" w:rsidRDefault="005A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6E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207BF"/>
    <w:multiLevelType w:val="hybridMultilevel"/>
    <w:tmpl w:val="794E327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1C"/>
    <w:multiLevelType w:val="hybridMultilevel"/>
    <w:tmpl w:val="6E6E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B90"/>
    <w:multiLevelType w:val="hybridMultilevel"/>
    <w:tmpl w:val="7986A0EA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653CD"/>
    <w:multiLevelType w:val="hybridMultilevel"/>
    <w:tmpl w:val="7A9C2A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4128"/>
    <w:multiLevelType w:val="hybridMultilevel"/>
    <w:tmpl w:val="B4941CA8"/>
    <w:lvl w:ilvl="0" w:tplc="5E8229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DB"/>
    <w:rsid w:val="00012B2B"/>
    <w:rsid w:val="0001752D"/>
    <w:rsid w:val="0002168D"/>
    <w:rsid w:val="00027B25"/>
    <w:rsid w:val="00052925"/>
    <w:rsid w:val="00066EA9"/>
    <w:rsid w:val="000858C0"/>
    <w:rsid w:val="0008591D"/>
    <w:rsid w:val="000B48BE"/>
    <w:rsid w:val="000C62CB"/>
    <w:rsid w:val="000D6BAE"/>
    <w:rsid w:val="000E3BFD"/>
    <w:rsid w:val="000F60EE"/>
    <w:rsid w:val="00107C14"/>
    <w:rsid w:val="00110CF9"/>
    <w:rsid w:val="00123B14"/>
    <w:rsid w:val="00167AAA"/>
    <w:rsid w:val="0017228F"/>
    <w:rsid w:val="00181C16"/>
    <w:rsid w:val="001C603A"/>
    <w:rsid w:val="001E1090"/>
    <w:rsid w:val="001E25D7"/>
    <w:rsid w:val="001E7AC2"/>
    <w:rsid w:val="001F3C9B"/>
    <w:rsid w:val="00212A80"/>
    <w:rsid w:val="0021703B"/>
    <w:rsid w:val="00224BF6"/>
    <w:rsid w:val="00246A0E"/>
    <w:rsid w:val="002853B8"/>
    <w:rsid w:val="00293FB3"/>
    <w:rsid w:val="00294703"/>
    <w:rsid w:val="002A3EF6"/>
    <w:rsid w:val="002A4F21"/>
    <w:rsid w:val="002B050D"/>
    <w:rsid w:val="002C2B34"/>
    <w:rsid w:val="002E308B"/>
    <w:rsid w:val="002E7D2E"/>
    <w:rsid w:val="00307A7E"/>
    <w:rsid w:val="00314DB3"/>
    <w:rsid w:val="00324453"/>
    <w:rsid w:val="0034304F"/>
    <w:rsid w:val="00352362"/>
    <w:rsid w:val="00354161"/>
    <w:rsid w:val="00381003"/>
    <w:rsid w:val="00396FFE"/>
    <w:rsid w:val="003A0DB0"/>
    <w:rsid w:val="003A1293"/>
    <w:rsid w:val="003A6048"/>
    <w:rsid w:val="003B3034"/>
    <w:rsid w:val="003B732A"/>
    <w:rsid w:val="003C3854"/>
    <w:rsid w:val="003E34F3"/>
    <w:rsid w:val="003E4548"/>
    <w:rsid w:val="003F4F05"/>
    <w:rsid w:val="00403FF8"/>
    <w:rsid w:val="00413822"/>
    <w:rsid w:val="00431C20"/>
    <w:rsid w:val="004334C0"/>
    <w:rsid w:val="004454A4"/>
    <w:rsid w:val="0045211D"/>
    <w:rsid w:val="00465E41"/>
    <w:rsid w:val="0049340C"/>
    <w:rsid w:val="004A2A73"/>
    <w:rsid w:val="004A6C75"/>
    <w:rsid w:val="004C36B2"/>
    <w:rsid w:val="004D382B"/>
    <w:rsid w:val="004F7CB9"/>
    <w:rsid w:val="00504ABD"/>
    <w:rsid w:val="0050549B"/>
    <w:rsid w:val="005258B0"/>
    <w:rsid w:val="00533912"/>
    <w:rsid w:val="0055099F"/>
    <w:rsid w:val="00550C09"/>
    <w:rsid w:val="00572D39"/>
    <w:rsid w:val="00573F79"/>
    <w:rsid w:val="005A30D5"/>
    <w:rsid w:val="005B049B"/>
    <w:rsid w:val="005D10A3"/>
    <w:rsid w:val="005D4289"/>
    <w:rsid w:val="005E594E"/>
    <w:rsid w:val="005F1741"/>
    <w:rsid w:val="00604BCC"/>
    <w:rsid w:val="0060694F"/>
    <w:rsid w:val="00616308"/>
    <w:rsid w:val="00620D0D"/>
    <w:rsid w:val="00632514"/>
    <w:rsid w:val="00632EA2"/>
    <w:rsid w:val="006340D4"/>
    <w:rsid w:val="00641F04"/>
    <w:rsid w:val="006531EC"/>
    <w:rsid w:val="00680C1B"/>
    <w:rsid w:val="00681467"/>
    <w:rsid w:val="00693622"/>
    <w:rsid w:val="006C29E6"/>
    <w:rsid w:val="006E7DFA"/>
    <w:rsid w:val="00714C7A"/>
    <w:rsid w:val="00721A03"/>
    <w:rsid w:val="00741292"/>
    <w:rsid w:val="007479EC"/>
    <w:rsid w:val="00747E52"/>
    <w:rsid w:val="007C599F"/>
    <w:rsid w:val="007D10DB"/>
    <w:rsid w:val="007F6342"/>
    <w:rsid w:val="008177E0"/>
    <w:rsid w:val="0083142A"/>
    <w:rsid w:val="00837E22"/>
    <w:rsid w:val="008426B2"/>
    <w:rsid w:val="00850F21"/>
    <w:rsid w:val="00883AD3"/>
    <w:rsid w:val="008857F9"/>
    <w:rsid w:val="008B3BAB"/>
    <w:rsid w:val="008C6CA1"/>
    <w:rsid w:val="008D38BC"/>
    <w:rsid w:val="008E059C"/>
    <w:rsid w:val="008E15C0"/>
    <w:rsid w:val="008E410D"/>
    <w:rsid w:val="008E54AF"/>
    <w:rsid w:val="008F552A"/>
    <w:rsid w:val="0091449F"/>
    <w:rsid w:val="00981D0B"/>
    <w:rsid w:val="00981E42"/>
    <w:rsid w:val="00985BBE"/>
    <w:rsid w:val="00985E2B"/>
    <w:rsid w:val="00992165"/>
    <w:rsid w:val="00997FA2"/>
    <w:rsid w:val="009B617B"/>
    <w:rsid w:val="009C62E0"/>
    <w:rsid w:val="009F1247"/>
    <w:rsid w:val="009F51CF"/>
    <w:rsid w:val="009F7899"/>
    <w:rsid w:val="00A052C5"/>
    <w:rsid w:val="00A146F2"/>
    <w:rsid w:val="00A61CC5"/>
    <w:rsid w:val="00A65492"/>
    <w:rsid w:val="00A958BF"/>
    <w:rsid w:val="00AA6363"/>
    <w:rsid w:val="00AC14E4"/>
    <w:rsid w:val="00AC64E7"/>
    <w:rsid w:val="00AD72AD"/>
    <w:rsid w:val="00AE2CC2"/>
    <w:rsid w:val="00AF1614"/>
    <w:rsid w:val="00B16838"/>
    <w:rsid w:val="00B2578A"/>
    <w:rsid w:val="00B26632"/>
    <w:rsid w:val="00B43965"/>
    <w:rsid w:val="00B47CD2"/>
    <w:rsid w:val="00B62447"/>
    <w:rsid w:val="00B66794"/>
    <w:rsid w:val="00B75ABD"/>
    <w:rsid w:val="00B8071E"/>
    <w:rsid w:val="00B907CF"/>
    <w:rsid w:val="00B94795"/>
    <w:rsid w:val="00BB215D"/>
    <w:rsid w:val="00BD3D2D"/>
    <w:rsid w:val="00BD48B5"/>
    <w:rsid w:val="00BE1260"/>
    <w:rsid w:val="00BE1CEE"/>
    <w:rsid w:val="00C13DD1"/>
    <w:rsid w:val="00C27B50"/>
    <w:rsid w:val="00C4198F"/>
    <w:rsid w:val="00C54570"/>
    <w:rsid w:val="00C71850"/>
    <w:rsid w:val="00C81A22"/>
    <w:rsid w:val="00C82E62"/>
    <w:rsid w:val="00C83EF8"/>
    <w:rsid w:val="00C93CE8"/>
    <w:rsid w:val="00CC68A3"/>
    <w:rsid w:val="00CE1C61"/>
    <w:rsid w:val="00CF305C"/>
    <w:rsid w:val="00CF4A02"/>
    <w:rsid w:val="00D14034"/>
    <w:rsid w:val="00D2306D"/>
    <w:rsid w:val="00D31B04"/>
    <w:rsid w:val="00D34A69"/>
    <w:rsid w:val="00D368D1"/>
    <w:rsid w:val="00D4370F"/>
    <w:rsid w:val="00D60E5F"/>
    <w:rsid w:val="00D70C5A"/>
    <w:rsid w:val="00D77BCA"/>
    <w:rsid w:val="00D917A3"/>
    <w:rsid w:val="00DA3875"/>
    <w:rsid w:val="00DB3CC2"/>
    <w:rsid w:val="00DD1168"/>
    <w:rsid w:val="00DE1B95"/>
    <w:rsid w:val="00DE1F51"/>
    <w:rsid w:val="00DF480E"/>
    <w:rsid w:val="00DF5697"/>
    <w:rsid w:val="00E17CCC"/>
    <w:rsid w:val="00E21117"/>
    <w:rsid w:val="00E432FE"/>
    <w:rsid w:val="00E57E54"/>
    <w:rsid w:val="00E73C99"/>
    <w:rsid w:val="00E908CC"/>
    <w:rsid w:val="00E967F2"/>
    <w:rsid w:val="00E97500"/>
    <w:rsid w:val="00EA250F"/>
    <w:rsid w:val="00ED18D9"/>
    <w:rsid w:val="00F21C42"/>
    <w:rsid w:val="00F51D16"/>
    <w:rsid w:val="00F544F7"/>
    <w:rsid w:val="00F72ED6"/>
    <w:rsid w:val="00F81EFA"/>
    <w:rsid w:val="00F84044"/>
    <w:rsid w:val="00F871A4"/>
    <w:rsid w:val="00F90689"/>
    <w:rsid w:val="00FC5ACD"/>
    <w:rsid w:val="00FD27B0"/>
    <w:rsid w:val="00FD590E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65653-016C-4566-A3D9-AA9A3C3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  <w:lang w:val="x-none" w:eastAsia="x-none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customStyle="1" w:styleId="Grillemoyenne21">
    <w:name w:val="Grille moyenne 21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6814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944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CNRS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subject/>
  <dc:creator>Public</dc:creator>
  <cp:keywords/>
  <cp:lastModifiedBy>AUDEMARD ALEXANDRA</cp:lastModifiedBy>
  <cp:revision>9</cp:revision>
  <cp:lastPrinted>2013-07-23T06:32:00Z</cp:lastPrinted>
  <dcterms:created xsi:type="dcterms:W3CDTF">2018-04-03T14:31:00Z</dcterms:created>
  <dcterms:modified xsi:type="dcterms:W3CDTF">2018-06-13T15:06:00Z</dcterms:modified>
</cp:coreProperties>
</file>