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D7729" w14:textId="6B019687" w:rsidR="00866074" w:rsidRPr="00A95E93" w:rsidRDefault="24323F72" w:rsidP="24323F72">
      <w:pPr>
        <w:jc w:val="center"/>
        <w:rPr>
          <w:rFonts w:ascii="Calibri" w:eastAsia="Calibri" w:hAnsi="Calibri" w:cs="Calibri"/>
          <w:b/>
          <w:bCs/>
          <w:color w:val="0000FF"/>
          <w:sz w:val="22"/>
          <w:szCs w:val="22"/>
        </w:rPr>
      </w:pPr>
      <w:r w:rsidRPr="00A95E93">
        <w:rPr>
          <w:rFonts w:ascii="Calibri" w:eastAsia="Calibri" w:hAnsi="Calibri" w:cs="Calibri"/>
          <w:b/>
          <w:bCs/>
          <w:color w:val="0000FF"/>
          <w:sz w:val="22"/>
          <w:szCs w:val="22"/>
        </w:rPr>
        <w:t xml:space="preserve">SYNOPSIS SCLERONCO-1 study V2 synopsis </w:t>
      </w:r>
      <w:r w:rsidRPr="00A95E93">
        <w:rPr>
          <w:rFonts w:ascii="Calibri" w:eastAsia="Calibri" w:hAnsi="Calibri" w:cs="Calibri"/>
          <w:b/>
          <w:bCs/>
          <w:sz w:val="22"/>
          <w:szCs w:val="22"/>
        </w:rPr>
        <w:t>(v 21nov2019)</w:t>
      </w:r>
    </w:p>
    <w:p w14:paraId="672A6659" w14:textId="77777777" w:rsidR="00897BC9" w:rsidRPr="00A95E93" w:rsidRDefault="00897BC9" w:rsidP="24323F72">
      <w:pPr>
        <w:jc w:val="center"/>
        <w:rPr>
          <w:rFonts w:ascii="Calibri" w:eastAsia="Calibri" w:hAnsi="Calibri" w:cs="Calibri"/>
          <w:b/>
          <w:bCs/>
          <w:color w:val="0000FF"/>
          <w:sz w:val="22"/>
          <w:szCs w:val="22"/>
        </w:rPr>
      </w:pPr>
    </w:p>
    <w:p w14:paraId="0A37501D" w14:textId="77777777" w:rsidR="00866074" w:rsidRPr="00A95E93" w:rsidRDefault="00866074" w:rsidP="24323F72">
      <w:pPr>
        <w:jc w:val="center"/>
        <w:rPr>
          <w:rFonts w:ascii="Calibri" w:eastAsia="Calibri" w:hAnsi="Calibri" w:cs="Calibri"/>
          <w:b/>
          <w:bCs/>
          <w:color w:val="0000FF"/>
          <w:sz w:val="22"/>
          <w:szCs w:val="22"/>
        </w:rPr>
      </w:pPr>
    </w:p>
    <w:p w14:paraId="2F0D7F21" w14:textId="024AAEA7" w:rsidR="00181863" w:rsidRPr="003A225D" w:rsidRDefault="24323F72" w:rsidP="24323F72">
      <w:pPr>
        <w:jc w:val="both"/>
        <w:rPr>
          <w:rFonts w:ascii="Calibri" w:eastAsia="Calibri" w:hAnsi="Calibri" w:cs="Calibri"/>
          <w:b/>
          <w:bCs/>
          <w:color w:val="0000FF"/>
          <w:sz w:val="22"/>
          <w:szCs w:val="22"/>
          <w:lang w:val="fr-FR"/>
        </w:rPr>
      </w:pPr>
      <w:r w:rsidRPr="24323F72">
        <w:rPr>
          <w:rFonts w:ascii="Calibri" w:eastAsia="Calibri" w:hAnsi="Calibri" w:cs="Calibri"/>
          <w:b/>
          <w:bCs/>
          <w:color w:val="0000FF"/>
          <w:sz w:val="22"/>
          <w:szCs w:val="22"/>
          <w:lang w:val="fr-FR"/>
        </w:rPr>
        <w:t xml:space="preserve">Titre du Projet : </w:t>
      </w:r>
      <w:r w:rsidRPr="24323F72">
        <w:rPr>
          <w:rFonts w:ascii="Calibri" w:eastAsia="Calibri" w:hAnsi="Calibri" w:cs="Calibri"/>
          <w:sz w:val="22"/>
          <w:szCs w:val="22"/>
          <w:lang w:val="fr-FR"/>
        </w:rPr>
        <w:t xml:space="preserve">Etude de tolérance et de pharmacovigilance des Immunes checkpoint Inhibiteurs chez les patients ayant une </w:t>
      </w:r>
      <w:r w:rsidRPr="24323F72">
        <w:rPr>
          <w:rFonts w:ascii="Calibri" w:eastAsia="Calibri" w:hAnsi="Calibri" w:cs="Calibri"/>
          <w:b/>
          <w:bCs/>
          <w:sz w:val="22"/>
          <w:szCs w:val="22"/>
          <w:lang w:val="fr-FR"/>
        </w:rPr>
        <w:t>SCLER</w:t>
      </w:r>
      <w:r w:rsidRPr="24323F72">
        <w:rPr>
          <w:rFonts w:ascii="Calibri" w:eastAsia="Calibri" w:hAnsi="Calibri" w:cs="Calibri"/>
          <w:sz w:val="22"/>
          <w:szCs w:val="22"/>
          <w:lang w:val="fr-FR"/>
        </w:rPr>
        <w:t xml:space="preserve">odermie systémique préexistante en </w:t>
      </w:r>
      <w:r w:rsidRPr="24323F72">
        <w:rPr>
          <w:rFonts w:ascii="Calibri" w:eastAsia="Calibri" w:hAnsi="Calibri" w:cs="Calibri"/>
          <w:b/>
          <w:bCs/>
          <w:sz w:val="22"/>
          <w:szCs w:val="22"/>
          <w:lang w:val="fr-FR"/>
        </w:rPr>
        <w:t>ONCO</w:t>
      </w:r>
      <w:r w:rsidRPr="24323F72">
        <w:rPr>
          <w:rFonts w:ascii="Calibri" w:eastAsia="Calibri" w:hAnsi="Calibri" w:cs="Calibri"/>
          <w:sz w:val="22"/>
          <w:szCs w:val="22"/>
          <w:lang w:val="fr-FR"/>
        </w:rPr>
        <w:t>logie.</w:t>
      </w:r>
    </w:p>
    <w:p w14:paraId="5DAB6C7B" w14:textId="77777777" w:rsidR="00897BC9" w:rsidRPr="003A225D" w:rsidRDefault="00897BC9" w:rsidP="24323F72">
      <w:pPr>
        <w:rPr>
          <w:rFonts w:ascii="Calibri" w:eastAsia="Calibri" w:hAnsi="Calibri" w:cs="Calibri"/>
          <w:b/>
          <w:bCs/>
          <w:color w:val="0000FF"/>
          <w:sz w:val="22"/>
          <w:szCs w:val="22"/>
          <w:lang w:val="fr-FR"/>
        </w:rPr>
      </w:pPr>
    </w:p>
    <w:p w14:paraId="5D3ED636" w14:textId="6941252A" w:rsidR="00812B57" w:rsidRPr="00A95E93" w:rsidRDefault="24323F72" w:rsidP="24323F72">
      <w:pPr>
        <w:rPr>
          <w:rFonts w:ascii="Calibri" w:eastAsia="Calibri" w:hAnsi="Calibri" w:cs="Calibri"/>
          <w:b/>
          <w:bCs/>
          <w:color w:val="0000FF"/>
          <w:sz w:val="22"/>
          <w:szCs w:val="22"/>
          <w:lang w:val="fr-FR"/>
        </w:rPr>
      </w:pPr>
      <w:r w:rsidRPr="00A95E93">
        <w:rPr>
          <w:rFonts w:ascii="Calibri" w:eastAsia="Calibri" w:hAnsi="Calibri" w:cs="Calibri"/>
          <w:b/>
          <w:bCs/>
          <w:color w:val="0000FF"/>
          <w:sz w:val="22"/>
          <w:szCs w:val="22"/>
          <w:lang w:val="fr-FR"/>
        </w:rPr>
        <w:t xml:space="preserve">Acronyme (si existant): </w:t>
      </w:r>
      <w:r w:rsidRPr="00A95E93">
        <w:rPr>
          <w:rFonts w:ascii="Calibri" w:eastAsia="Calibri" w:hAnsi="Calibri" w:cs="Calibri"/>
          <w:b/>
          <w:bCs/>
          <w:sz w:val="22"/>
          <w:szCs w:val="22"/>
          <w:lang w:val="fr-FR"/>
        </w:rPr>
        <w:t xml:space="preserve">SCLERONCO-1 </w:t>
      </w:r>
    </w:p>
    <w:p w14:paraId="02EB378F" w14:textId="77777777" w:rsidR="00B21D5E" w:rsidRPr="00A95E93" w:rsidRDefault="00B21D5E" w:rsidP="24323F72">
      <w:pPr>
        <w:rPr>
          <w:rFonts w:ascii="Calibri" w:eastAsia="Calibri" w:hAnsi="Calibri" w:cs="Calibri"/>
          <w:b/>
          <w:bCs/>
          <w:color w:val="0000FF"/>
          <w:sz w:val="22"/>
          <w:szCs w:val="22"/>
          <w:lang w:val="fr-FR"/>
        </w:rPr>
      </w:pPr>
    </w:p>
    <w:p w14:paraId="5A39BBE3" w14:textId="77777777" w:rsidR="00AF524E" w:rsidRDefault="00AF524E" w:rsidP="24323F72">
      <w:pPr>
        <w:rPr>
          <w:rFonts w:ascii="Calibri" w:eastAsia="Calibri" w:hAnsi="Calibri" w:cs="Calibri"/>
          <w:b/>
          <w:bCs/>
          <w:color w:val="0000FF"/>
          <w:sz w:val="22"/>
          <w:szCs w:val="22"/>
          <w:lang w:val="fr-FR"/>
        </w:rPr>
      </w:pPr>
    </w:p>
    <w:p w14:paraId="78190D72" w14:textId="5F197691" w:rsidR="00961C72" w:rsidRDefault="00F2342A" w:rsidP="24323F72">
      <w:pPr>
        <w:rPr>
          <w:rFonts w:ascii="Calibri" w:eastAsia="Calibri" w:hAnsi="Calibri" w:cs="Calibri"/>
          <w:b/>
          <w:bCs/>
          <w:color w:val="0000FF"/>
          <w:sz w:val="22"/>
          <w:szCs w:val="22"/>
          <w:lang w:val="fr-FR"/>
        </w:rPr>
      </w:pPr>
      <w:r>
        <w:rPr>
          <w:rFonts w:ascii="Calibri" w:eastAsia="Calibri" w:hAnsi="Calibri" w:cs="Calibri"/>
          <w:b/>
          <w:bCs/>
          <w:color w:val="0000FF"/>
          <w:sz w:val="22"/>
          <w:szCs w:val="22"/>
          <w:lang w:val="fr-FR"/>
        </w:rPr>
        <w:t>Principaux c</w:t>
      </w:r>
      <w:r w:rsidR="24323F72" w:rsidRPr="24323F72">
        <w:rPr>
          <w:rFonts w:ascii="Calibri" w:eastAsia="Calibri" w:hAnsi="Calibri" w:cs="Calibri"/>
          <w:b/>
          <w:bCs/>
          <w:color w:val="0000FF"/>
          <w:sz w:val="22"/>
          <w:szCs w:val="22"/>
          <w:lang w:val="fr-FR"/>
        </w:rPr>
        <w:t xml:space="preserve">entres participants et </w:t>
      </w:r>
      <w:r>
        <w:rPr>
          <w:rFonts w:ascii="Calibri" w:eastAsia="Calibri" w:hAnsi="Calibri" w:cs="Calibri"/>
          <w:b/>
          <w:bCs/>
          <w:color w:val="0000FF"/>
          <w:sz w:val="22"/>
          <w:szCs w:val="22"/>
          <w:lang w:val="fr-FR"/>
        </w:rPr>
        <w:t>I</w:t>
      </w:r>
      <w:r w:rsidR="24323F72" w:rsidRPr="24323F72">
        <w:rPr>
          <w:rFonts w:ascii="Calibri" w:eastAsia="Calibri" w:hAnsi="Calibri" w:cs="Calibri"/>
          <w:b/>
          <w:bCs/>
          <w:color w:val="0000FF"/>
          <w:sz w:val="22"/>
          <w:szCs w:val="22"/>
          <w:lang w:val="fr-FR"/>
        </w:rPr>
        <w:t>nvestigateur(s)*:</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5700"/>
        <w:gridCol w:w="1777"/>
      </w:tblGrid>
      <w:tr w:rsidR="00FB12F8" w:rsidRPr="00F308EA" w14:paraId="6EE48EDE" w14:textId="77777777" w:rsidTr="00AA6A93">
        <w:trPr>
          <w:jc w:val="center"/>
        </w:trPr>
        <w:tc>
          <w:tcPr>
            <w:tcW w:w="2730" w:type="dxa"/>
            <w:shd w:val="clear" w:color="auto" w:fill="auto"/>
            <w:vAlign w:val="center"/>
          </w:tcPr>
          <w:p w14:paraId="11CEAA8F" w14:textId="1C391642" w:rsidR="32F30848" w:rsidRPr="0018427F" w:rsidRDefault="24323F72" w:rsidP="24323F72">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 xml:space="preserve">Centre </w:t>
            </w:r>
          </w:p>
        </w:tc>
        <w:tc>
          <w:tcPr>
            <w:tcW w:w="5700" w:type="dxa"/>
            <w:shd w:val="clear" w:color="auto" w:fill="auto"/>
            <w:vAlign w:val="center"/>
          </w:tcPr>
          <w:p w14:paraId="17DAC727" w14:textId="3873F7EF" w:rsidR="32F30848" w:rsidRPr="00F308EA" w:rsidRDefault="24323F72" w:rsidP="24323F72">
            <w:pPr>
              <w:jc w:val="center"/>
              <w:rPr>
                <w:rFonts w:asciiTheme="minorHAnsi" w:eastAsia="Calibri" w:hAnsiTheme="minorHAnsi" w:cstheme="minorHAnsi"/>
                <w:sz w:val="20"/>
                <w:szCs w:val="20"/>
                <w:lang w:val="fr-FR"/>
              </w:rPr>
            </w:pPr>
            <w:r w:rsidRPr="00F308EA">
              <w:rPr>
                <w:rFonts w:asciiTheme="minorHAnsi" w:eastAsia="Calibri" w:hAnsiTheme="minorHAnsi" w:cstheme="minorHAnsi"/>
                <w:sz w:val="20"/>
                <w:szCs w:val="20"/>
                <w:lang w:val="fr-FR"/>
              </w:rPr>
              <w:t xml:space="preserve">Investigateur principal et </w:t>
            </w:r>
            <w:proofErr w:type="spellStart"/>
            <w:r w:rsidRPr="00F308EA">
              <w:rPr>
                <w:rFonts w:asciiTheme="minorHAnsi" w:eastAsia="Calibri" w:hAnsiTheme="minorHAnsi" w:cstheme="minorHAnsi"/>
                <w:sz w:val="20"/>
                <w:szCs w:val="20"/>
                <w:lang w:val="fr-FR"/>
              </w:rPr>
              <w:t>sub-Inv</w:t>
            </w:r>
            <w:proofErr w:type="spellEnd"/>
          </w:p>
        </w:tc>
        <w:tc>
          <w:tcPr>
            <w:tcW w:w="1777" w:type="dxa"/>
            <w:vAlign w:val="center"/>
          </w:tcPr>
          <w:p w14:paraId="5ACA855E" w14:textId="71674FE4" w:rsidR="32F30848" w:rsidRPr="0018427F" w:rsidRDefault="00AA6A93" w:rsidP="24323F72">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 xml:space="preserve">Site </w:t>
            </w:r>
            <w:r w:rsidR="24323F72" w:rsidRPr="0018427F">
              <w:rPr>
                <w:rFonts w:asciiTheme="minorHAnsi" w:eastAsia="Calibri" w:hAnsiTheme="minorHAnsi" w:cstheme="minorHAnsi"/>
                <w:b/>
                <w:bCs/>
                <w:sz w:val="20"/>
                <w:szCs w:val="20"/>
                <w:lang w:val="fr-FR"/>
              </w:rPr>
              <w:t xml:space="preserve">participation </w:t>
            </w:r>
          </w:p>
        </w:tc>
      </w:tr>
      <w:tr w:rsidR="063D2E1A" w:rsidRPr="00F308EA" w14:paraId="70F4DBE9" w14:textId="77777777" w:rsidTr="00AA6A93">
        <w:trPr>
          <w:jc w:val="center"/>
        </w:trPr>
        <w:tc>
          <w:tcPr>
            <w:tcW w:w="2730" w:type="dxa"/>
            <w:shd w:val="clear" w:color="auto" w:fill="auto"/>
            <w:vAlign w:val="center"/>
          </w:tcPr>
          <w:p w14:paraId="47F83953" w14:textId="1D28BD4E" w:rsidR="063D2E1A" w:rsidRPr="0018427F" w:rsidRDefault="24323F72" w:rsidP="24323F72">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Villejuif, IGR</w:t>
            </w:r>
          </w:p>
        </w:tc>
        <w:tc>
          <w:tcPr>
            <w:tcW w:w="5700" w:type="dxa"/>
            <w:shd w:val="clear" w:color="auto" w:fill="auto"/>
            <w:vAlign w:val="center"/>
          </w:tcPr>
          <w:p w14:paraId="1B287397" w14:textId="7ED37073" w:rsidR="00F2342A" w:rsidRPr="00F308EA" w:rsidRDefault="24323F72" w:rsidP="24323F72">
            <w:pPr>
              <w:rPr>
                <w:rFonts w:asciiTheme="minorHAnsi" w:eastAsia="Calibri" w:hAnsiTheme="minorHAnsi" w:cstheme="minorHAnsi"/>
                <w:sz w:val="20"/>
                <w:szCs w:val="20"/>
                <w:lang w:val="fr-FR"/>
              </w:rPr>
            </w:pPr>
            <w:r w:rsidRPr="00F308EA">
              <w:rPr>
                <w:rFonts w:asciiTheme="minorHAnsi" w:eastAsia="Calibri" w:hAnsiTheme="minorHAnsi" w:cstheme="minorHAnsi"/>
                <w:sz w:val="20"/>
                <w:szCs w:val="20"/>
                <w:lang w:val="fr-FR"/>
              </w:rPr>
              <w:t xml:space="preserve">Jean-Marie MICHOT: </w:t>
            </w:r>
            <w:hyperlink r:id="rId8">
              <w:r w:rsidRPr="00F308EA">
                <w:rPr>
                  <w:rStyle w:val="Lienhypertexte"/>
                  <w:rFonts w:asciiTheme="minorHAnsi" w:eastAsia="Calibri" w:hAnsiTheme="minorHAnsi" w:cstheme="minorHAnsi"/>
                  <w:sz w:val="20"/>
                  <w:szCs w:val="20"/>
                  <w:u w:val="none"/>
                  <w:lang w:val="fr-FR"/>
                </w:rPr>
                <w:t>jean-marie.michot@gustaveroussy.fr</w:t>
              </w:r>
            </w:hyperlink>
            <w:r w:rsidRPr="00F308EA">
              <w:rPr>
                <w:rFonts w:asciiTheme="minorHAnsi" w:eastAsia="Calibri" w:hAnsiTheme="minorHAnsi" w:cstheme="minorHAnsi"/>
                <w:sz w:val="20"/>
                <w:szCs w:val="20"/>
                <w:lang w:val="fr-FR"/>
              </w:rPr>
              <w:t xml:space="preserve"> </w:t>
            </w:r>
          </w:p>
          <w:p w14:paraId="483D7A92" w14:textId="609C42A9" w:rsidR="063D2E1A" w:rsidRPr="00F308EA" w:rsidRDefault="24323F72" w:rsidP="24323F72">
            <w:pPr>
              <w:rPr>
                <w:rFonts w:asciiTheme="minorHAnsi" w:eastAsia="Calibri" w:hAnsiTheme="minorHAnsi" w:cstheme="minorHAnsi"/>
                <w:sz w:val="20"/>
                <w:szCs w:val="20"/>
                <w:lang w:val="fr-FR"/>
              </w:rPr>
            </w:pPr>
            <w:proofErr w:type="spellStart"/>
            <w:r w:rsidRPr="00F308EA">
              <w:rPr>
                <w:rFonts w:asciiTheme="minorHAnsi" w:eastAsia="Calibri" w:hAnsiTheme="minorHAnsi" w:cstheme="minorHAnsi"/>
                <w:sz w:val="20"/>
                <w:szCs w:val="20"/>
                <w:lang w:val="fr-FR"/>
              </w:rPr>
              <w:t>Francois-Xavier</w:t>
            </w:r>
            <w:proofErr w:type="spellEnd"/>
            <w:r w:rsidRPr="00F308EA">
              <w:rPr>
                <w:rFonts w:asciiTheme="minorHAnsi" w:eastAsia="Calibri" w:hAnsiTheme="minorHAnsi" w:cstheme="minorHAnsi"/>
                <w:sz w:val="20"/>
                <w:szCs w:val="20"/>
                <w:lang w:val="fr-FR"/>
              </w:rPr>
              <w:t xml:space="preserve"> DANLOS: </w:t>
            </w:r>
            <w:hyperlink r:id="rId9">
              <w:r w:rsidRPr="00F308EA">
                <w:rPr>
                  <w:rStyle w:val="Lienhypertexte"/>
                  <w:rFonts w:asciiTheme="minorHAnsi" w:eastAsia="Calibri" w:hAnsiTheme="minorHAnsi" w:cstheme="minorHAnsi"/>
                  <w:sz w:val="20"/>
                  <w:szCs w:val="20"/>
                  <w:u w:val="none"/>
                  <w:lang w:val="fr-FR"/>
                </w:rPr>
                <w:t>francois-xavier.danlos@gustaveroussy.fr</w:t>
              </w:r>
            </w:hyperlink>
            <w:r w:rsidRPr="00F308EA">
              <w:rPr>
                <w:rFonts w:asciiTheme="minorHAnsi" w:eastAsia="Calibri" w:hAnsiTheme="minorHAnsi" w:cstheme="minorHAnsi"/>
                <w:sz w:val="20"/>
                <w:szCs w:val="20"/>
                <w:lang w:val="fr-FR"/>
              </w:rPr>
              <w:t xml:space="preserve"> </w:t>
            </w:r>
          </w:p>
        </w:tc>
        <w:tc>
          <w:tcPr>
            <w:tcW w:w="1777" w:type="dxa"/>
            <w:vAlign w:val="center"/>
          </w:tcPr>
          <w:p w14:paraId="78B13654" w14:textId="608D2D47" w:rsidR="063D2E1A" w:rsidRPr="0018427F" w:rsidRDefault="24323F72" w:rsidP="24323F72">
            <w:pPr>
              <w:jc w:val="center"/>
              <w:rPr>
                <w:rFonts w:asciiTheme="minorHAnsi" w:eastAsia="Calibri" w:hAnsiTheme="minorHAnsi" w:cstheme="minorHAnsi"/>
                <w:b/>
                <w:bCs/>
                <w:sz w:val="20"/>
                <w:szCs w:val="20"/>
                <w:lang w:val="fr-FR"/>
              </w:rPr>
            </w:pPr>
            <w:proofErr w:type="spellStart"/>
            <w:r w:rsidRPr="0018427F">
              <w:rPr>
                <w:rFonts w:asciiTheme="minorHAnsi" w:eastAsia="Calibri" w:hAnsiTheme="minorHAnsi" w:cstheme="minorHAnsi"/>
                <w:b/>
                <w:bCs/>
                <w:sz w:val="20"/>
                <w:szCs w:val="20"/>
                <w:lang w:val="fr-FR"/>
              </w:rPr>
              <w:t>Confirmed</w:t>
            </w:r>
            <w:proofErr w:type="spellEnd"/>
            <w:r w:rsidRPr="0018427F">
              <w:rPr>
                <w:rFonts w:asciiTheme="minorHAnsi" w:eastAsia="Calibri" w:hAnsiTheme="minorHAnsi" w:cstheme="minorHAnsi"/>
                <w:b/>
                <w:bCs/>
                <w:sz w:val="20"/>
                <w:szCs w:val="20"/>
                <w:lang w:val="fr-FR"/>
              </w:rPr>
              <w:t xml:space="preserve"> </w:t>
            </w:r>
          </w:p>
        </w:tc>
      </w:tr>
      <w:tr w:rsidR="00F2342A" w:rsidRPr="00F308EA" w14:paraId="5050E09A" w14:textId="77777777" w:rsidTr="00AA6A93">
        <w:trPr>
          <w:jc w:val="center"/>
        </w:trPr>
        <w:tc>
          <w:tcPr>
            <w:tcW w:w="2730" w:type="dxa"/>
            <w:shd w:val="clear" w:color="auto" w:fill="auto"/>
            <w:vAlign w:val="center"/>
          </w:tcPr>
          <w:p w14:paraId="5055F474" w14:textId="1784876D" w:rsidR="00F2342A" w:rsidRPr="0018427F" w:rsidRDefault="00F2342A" w:rsidP="24323F72">
            <w:pPr>
              <w:jc w:val="center"/>
              <w:rPr>
                <w:rFonts w:asciiTheme="minorHAnsi" w:eastAsia="Calibri" w:hAnsiTheme="minorHAnsi" w:cstheme="minorHAnsi"/>
                <w:b/>
                <w:bCs/>
                <w:sz w:val="20"/>
                <w:szCs w:val="20"/>
              </w:rPr>
            </w:pPr>
            <w:r w:rsidRPr="0018427F">
              <w:rPr>
                <w:rFonts w:asciiTheme="minorHAnsi" w:eastAsia="Calibri" w:hAnsiTheme="minorHAnsi" w:cstheme="minorHAnsi"/>
                <w:b/>
                <w:bCs/>
                <w:sz w:val="20"/>
                <w:szCs w:val="20"/>
              </w:rPr>
              <w:t>Med Interne, AP-HP, Kremlin Bicêtre</w:t>
            </w:r>
          </w:p>
        </w:tc>
        <w:tc>
          <w:tcPr>
            <w:tcW w:w="5700" w:type="dxa"/>
            <w:shd w:val="clear" w:color="auto" w:fill="auto"/>
            <w:vAlign w:val="center"/>
          </w:tcPr>
          <w:p w14:paraId="0C8FF6D6" w14:textId="0D3274D5" w:rsidR="00F2342A" w:rsidRPr="00F37880" w:rsidRDefault="00AA6A93" w:rsidP="00C17232">
            <w:pPr>
              <w:rPr>
                <w:rFonts w:asciiTheme="minorHAnsi" w:eastAsia="Calibri" w:hAnsiTheme="minorHAnsi" w:cstheme="minorHAnsi"/>
                <w:sz w:val="20"/>
                <w:szCs w:val="20"/>
                <w:lang w:val="fr-FR"/>
              </w:rPr>
            </w:pPr>
            <w:r w:rsidRPr="00F308EA">
              <w:rPr>
                <w:rFonts w:asciiTheme="minorHAnsi" w:eastAsia="Calibri" w:hAnsiTheme="minorHAnsi" w:cstheme="minorHAnsi"/>
                <w:sz w:val="20"/>
                <w:szCs w:val="20"/>
                <w:lang w:val="fr-FR"/>
              </w:rPr>
              <w:t>Olivier LAMBOTTE</w:t>
            </w:r>
            <w:r w:rsidR="00C17232">
              <w:rPr>
                <w:rFonts w:asciiTheme="minorHAnsi" w:eastAsia="Calibri" w:hAnsiTheme="minorHAnsi" w:cstheme="minorHAnsi"/>
                <w:sz w:val="20"/>
                <w:szCs w:val="20"/>
                <w:lang w:val="fr-FR"/>
              </w:rPr>
              <w:t xml:space="preserve"> </w:t>
            </w:r>
            <w:hyperlink r:id="rId10">
              <w:r w:rsidRPr="00F308EA">
                <w:rPr>
                  <w:rStyle w:val="Lienhypertexte"/>
                  <w:rFonts w:asciiTheme="minorHAnsi" w:eastAsia="Calibri" w:hAnsiTheme="minorHAnsi" w:cstheme="minorHAnsi"/>
                  <w:color w:val="auto"/>
                  <w:sz w:val="20"/>
                  <w:szCs w:val="20"/>
                  <w:u w:val="none"/>
                  <w:lang w:val="fr-FR"/>
                </w:rPr>
                <w:t>olivier.lambotte@aphp.fr</w:t>
              </w:r>
            </w:hyperlink>
          </w:p>
        </w:tc>
        <w:tc>
          <w:tcPr>
            <w:tcW w:w="1777" w:type="dxa"/>
            <w:vAlign w:val="center"/>
          </w:tcPr>
          <w:p w14:paraId="09FD2A6A" w14:textId="33D58E84" w:rsidR="00F2342A" w:rsidRPr="0018427F" w:rsidRDefault="00AA6A93" w:rsidP="24323F72">
            <w:pPr>
              <w:jc w:val="center"/>
              <w:rPr>
                <w:rFonts w:asciiTheme="minorHAnsi" w:eastAsia="Calibri" w:hAnsiTheme="minorHAnsi" w:cstheme="minorHAnsi"/>
                <w:b/>
                <w:bCs/>
                <w:sz w:val="20"/>
                <w:szCs w:val="20"/>
              </w:rPr>
            </w:pPr>
            <w:proofErr w:type="spellStart"/>
            <w:r w:rsidRPr="0018427F">
              <w:rPr>
                <w:rFonts w:asciiTheme="minorHAnsi" w:eastAsia="Calibri" w:hAnsiTheme="minorHAnsi" w:cstheme="minorHAnsi"/>
                <w:b/>
                <w:bCs/>
                <w:sz w:val="20"/>
                <w:szCs w:val="20"/>
                <w:lang w:val="fr-FR"/>
              </w:rPr>
              <w:t>Confirmed</w:t>
            </w:r>
            <w:proofErr w:type="spellEnd"/>
          </w:p>
        </w:tc>
      </w:tr>
      <w:tr w:rsidR="063D2E1A" w:rsidRPr="00F308EA" w14:paraId="7D142ABD" w14:textId="77777777" w:rsidTr="00AA6A93">
        <w:trPr>
          <w:jc w:val="center"/>
        </w:trPr>
        <w:tc>
          <w:tcPr>
            <w:tcW w:w="2730" w:type="dxa"/>
            <w:shd w:val="clear" w:color="auto" w:fill="auto"/>
            <w:vAlign w:val="center"/>
          </w:tcPr>
          <w:p w14:paraId="330211B8" w14:textId="0B91CD7C" w:rsidR="063D2E1A" w:rsidRPr="0018427F" w:rsidRDefault="24323F72" w:rsidP="24323F72">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Lille, COL et CHU</w:t>
            </w:r>
          </w:p>
        </w:tc>
        <w:tc>
          <w:tcPr>
            <w:tcW w:w="5700" w:type="dxa"/>
            <w:shd w:val="clear" w:color="auto" w:fill="auto"/>
            <w:vAlign w:val="center"/>
          </w:tcPr>
          <w:p w14:paraId="57F99D83" w14:textId="77777777" w:rsidR="063D2E1A" w:rsidRDefault="24323F72" w:rsidP="24323F72">
            <w:pPr>
              <w:rPr>
                <w:rFonts w:asciiTheme="minorHAnsi" w:eastAsia="Calibri" w:hAnsiTheme="minorHAnsi" w:cstheme="minorHAnsi"/>
                <w:color w:val="0563C1"/>
                <w:sz w:val="20"/>
                <w:szCs w:val="20"/>
                <w:lang w:val="fr-FR"/>
              </w:rPr>
            </w:pPr>
            <w:r w:rsidRPr="00F308EA">
              <w:rPr>
                <w:rFonts w:asciiTheme="minorHAnsi" w:eastAsia="Calibri" w:hAnsiTheme="minorHAnsi" w:cstheme="minorHAnsi"/>
                <w:sz w:val="20"/>
                <w:szCs w:val="20"/>
                <w:lang w:val="fr-FR"/>
              </w:rPr>
              <w:t xml:space="preserve">Alexandra FORESTIER : </w:t>
            </w:r>
            <w:hyperlink r:id="rId11">
              <w:r w:rsidRPr="00F308EA">
                <w:rPr>
                  <w:rStyle w:val="Lienhypertexte"/>
                  <w:rFonts w:asciiTheme="minorHAnsi" w:eastAsia="Calibri" w:hAnsiTheme="minorHAnsi" w:cstheme="minorHAnsi"/>
                  <w:color w:val="0563C1"/>
                  <w:sz w:val="20"/>
                  <w:szCs w:val="20"/>
                  <w:u w:val="none"/>
                  <w:lang w:val="fr-FR"/>
                </w:rPr>
                <w:t>a-forestier@o-lambret.fr</w:t>
              </w:r>
            </w:hyperlink>
            <w:r w:rsidRPr="00F308EA">
              <w:rPr>
                <w:rFonts w:asciiTheme="minorHAnsi" w:eastAsia="Calibri" w:hAnsiTheme="minorHAnsi" w:cstheme="minorHAnsi"/>
                <w:color w:val="0563C1"/>
                <w:sz w:val="20"/>
                <w:szCs w:val="20"/>
                <w:lang w:val="fr-FR"/>
              </w:rPr>
              <w:t xml:space="preserve"> </w:t>
            </w:r>
          </w:p>
          <w:p w14:paraId="425475B6" w14:textId="24542861" w:rsidR="00226A10" w:rsidRPr="00F308EA" w:rsidRDefault="00226A10" w:rsidP="24323F72">
            <w:pPr>
              <w:rPr>
                <w:rFonts w:asciiTheme="minorHAnsi" w:eastAsia="Calibri" w:hAnsiTheme="minorHAnsi" w:cstheme="minorHAnsi"/>
                <w:color w:val="0563C1"/>
                <w:sz w:val="20"/>
                <w:szCs w:val="20"/>
                <w:lang w:val="fr-FR"/>
              </w:rPr>
            </w:pPr>
            <w:r w:rsidRPr="00226A10">
              <w:rPr>
                <w:rFonts w:asciiTheme="minorHAnsi" w:eastAsia="Calibri" w:hAnsiTheme="minorHAnsi" w:cstheme="minorHAnsi"/>
                <w:color w:val="0563C1"/>
                <w:sz w:val="20"/>
                <w:szCs w:val="20"/>
                <w:lang w:val="fr-FR"/>
              </w:rPr>
              <w:t xml:space="preserve">Marion </w:t>
            </w:r>
            <w:proofErr w:type="spellStart"/>
            <w:r w:rsidRPr="00226A10">
              <w:rPr>
                <w:rFonts w:asciiTheme="minorHAnsi" w:eastAsia="Calibri" w:hAnsiTheme="minorHAnsi" w:cstheme="minorHAnsi"/>
                <w:color w:val="0563C1"/>
                <w:sz w:val="20"/>
                <w:szCs w:val="20"/>
                <w:lang w:val="fr-FR"/>
              </w:rPr>
              <w:t>Panhaleux</w:t>
            </w:r>
            <w:proofErr w:type="spellEnd"/>
            <w:r w:rsidRPr="00226A10">
              <w:rPr>
                <w:rFonts w:asciiTheme="minorHAnsi" w:eastAsia="Calibri" w:hAnsiTheme="minorHAnsi" w:cstheme="minorHAnsi"/>
                <w:color w:val="0563C1"/>
                <w:sz w:val="20"/>
                <w:szCs w:val="20"/>
                <w:lang w:val="fr-FR"/>
              </w:rPr>
              <w:t xml:space="preserve"> </w:t>
            </w:r>
            <w:hyperlink r:id="rId12" w:history="1">
              <w:r w:rsidRPr="00581BF5">
                <w:rPr>
                  <w:rStyle w:val="Lienhypertexte"/>
                  <w:rFonts w:asciiTheme="minorHAnsi" w:eastAsia="Calibri" w:hAnsiTheme="minorHAnsi" w:cstheme="minorHAnsi"/>
                  <w:sz w:val="20"/>
                  <w:szCs w:val="20"/>
                  <w:lang w:val="fr-FR"/>
                </w:rPr>
                <w:t>m.panhaleux@gmail.com</w:t>
              </w:r>
            </w:hyperlink>
            <w:r>
              <w:rPr>
                <w:rFonts w:asciiTheme="minorHAnsi" w:eastAsia="Calibri" w:hAnsiTheme="minorHAnsi" w:cstheme="minorHAnsi"/>
                <w:color w:val="0563C1"/>
                <w:sz w:val="20"/>
                <w:szCs w:val="20"/>
                <w:lang w:val="fr-FR"/>
              </w:rPr>
              <w:t xml:space="preserve"> </w:t>
            </w:r>
          </w:p>
        </w:tc>
        <w:tc>
          <w:tcPr>
            <w:tcW w:w="1777" w:type="dxa"/>
            <w:vAlign w:val="center"/>
          </w:tcPr>
          <w:p w14:paraId="5C50C148" w14:textId="208F7E21" w:rsidR="063D2E1A" w:rsidRPr="0018427F" w:rsidRDefault="24323F72" w:rsidP="24323F72">
            <w:pPr>
              <w:jc w:val="center"/>
              <w:rPr>
                <w:rFonts w:asciiTheme="minorHAnsi" w:eastAsia="Calibri" w:hAnsiTheme="minorHAnsi" w:cstheme="minorHAnsi"/>
                <w:b/>
                <w:bCs/>
                <w:sz w:val="20"/>
                <w:szCs w:val="20"/>
                <w:lang w:val="fr-FR"/>
              </w:rPr>
            </w:pPr>
            <w:proofErr w:type="spellStart"/>
            <w:r w:rsidRPr="0018427F">
              <w:rPr>
                <w:rFonts w:asciiTheme="minorHAnsi" w:eastAsia="Calibri" w:hAnsiTheme="minorHAnsi" w:cstheme="minorHAnsi"/>
                <w:b/>
                <w:bCs/>
                <w:sz w:val="20"/>
                <w:szCs w:val="20"/>
                <w:lang w:val="fr-FR"/>
              </w:rPr>
              <w:t>Confirmed</w:t>
            </w:r>
            <w:proofErr w:type="spellEnd"/>
            <w:r w:rsidRPr="0018427F">
              <w:rPr>
                <w:rFonts w:asciiTheme="minorHAnsi" w:eastAsia="Calibri" w:hAnsiTheme="minorHAnsi" w:cstheme="minorHAnsi"/>
                <w:b/>
                <w:bCs/>
                <w:sz w:val="20"/>
                <w:szCs w:val="20"/>
                <w:lang w:val="fr-FR"/>
              </w:rPr>
              <w:t xml:space="preserve"> </w:t>
            </w:r>
          </w:p>
        </w:tc>
      </w:tr>
      <w:tr w:rsidR="063D2E1A" w:rsidRPr="00F308EA" w14:paraId="2AD3D63D" w14:textId="77777777" w:rsidTr="00AA6A93">
        <w:trPr>
          <w:jc w:val="center"/>
        </w:trPr>
        <w:tc>
          <w:tcPr>
            <w:tcW w:w="2730" w:type="dxa"/>
            <w:shd w:val="clear" w:color="auto" w:fill="auto"/>
            <w:vAlign w:val="center"/>
          </w:tcPr>
          <w:p w14:paraId="29837356" w14:textId="77777777" w:rsidR="063D2E1A" w:rsidRPr="0018427F" w:rsidRDefault="24323F72" w:rsidP="24323F72">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 xml:space="preserve">Montpellier - CHU, Médecine Interne </w:t>
            </w:r>
          </w:p>
        </w:tc>
        <w:tc>
          <w:tcPr>
            <w:tcW w:w="5700" w:type="dxa"/>
            <w:shd w:val="clear" w:color="auto" w:fill="auto"/>
            <w:vAlign w:val="center"/>
          </w:tcPr>
          <w:p w14:paraId="6BD69860" w14:textId="6046C6A9" w:rsidR="063D2E1A" w:rsidRPr="00F308EA" w:rsidRDefault="24323F72" w:rsidP="24323F72">
            <w:pPr>
              <w:rPr>
                <w:rFonts w:asciiTheme="minorHAnsi" w:eastAsia="Calibri" w:hAnsiTheme="minorHAnsi" w:cstheme="minorHAnsi"/>
                <w:sz w:val="20"/>
                <w:szCs w:val="20"/>
                <w:lang w:val="fr-FR"/>
              </w:rPr>
            </w:pPr>
            <w:r w:rsidRPr="00F308EA">
              <w:rPr>
                <w:rFonts w:asciiTheme="minorHAnsi" w:eastAsia="Calibri" w:hAnsiTheme="minorHAnsi" w:cstheme="minorHAnsi"/>
                <w:sz w:val="20"/>
                <w:szCs w:val="20"/>
                <w:lang w:val="fr-FR"/>
              </w:rPr>
              <w:t xml:space="preserve">Alexandre MARIA </w:t>
            </w:r>
            <w:hyperlink r:id="rId13">
              <w:r w:rsidRPr="00F308EA">
                <w:rPr>
                  <w:rStyle w:val="Lienhypertexte"/>
                  <w:rFonts w:asciiTheme="minorHAnsi" w:eastAsia="Calibri" w:hAnsiTheme="minorHAnsi" w:cstheme="minorHAnsi"/>
                  <w:color w:val="auto"/>
                  <w:sz w:val="20"/>
                  <w:szCs w:val="20"/>
                  <w:u w:val="none"/>
                  <w:lang w:val="fr-FR"/>
                </w:rPr>
                <w:t>a-maria@chu-montpellier.fr</w:t>
              </w:r>
            </w:hyperlink>
            <w:r w:rsidRPr="00F308EA">
              <w:rPr>
                <w:rStyle w:val="rwrr"/>
                <w:rFonts w:asciiTheme="minorHAnsi" w:eastAsia="Calibri" w:hAnsiTheme="minorHAnsi" w:cstheme="minorHAnsi"/>
                <w:sz w:val="20"/>
                <w:szCs w:val="20"/>
                <w:lang w:val="fr-FR"/>
              </w:rPr>
              <w:t xml:space="preserve"> </w:t>
            </w:r>
          </w:p>
        </w:tc>
        <w:tc>
          <w:tcPr>
            <w:tcW w:w="1777" w:type="dxa"/>
            <w:vAlign w:val="center"/>
          </w:tcPr>
          <w:p w14:paraId="0B81B6E6" w14:textId="43458681" w:rsidR="063D2E1A" w:rsidRPr="0018427F" w:rsidRDefault="24323F72" w:rsidP="24323F72">
            <w:pPr>
              <w:spacing w:line="259" w:lineRule="auto"/>
              <w:jc w:val="center"/>
              <w:rPr>
                <w:rFonts w:asciiTheme="minorHAnsi" w:eastAsia="Calibri" w:hAnsiTheme="minorHAnsi" w:cstheme="minorHAnsi"/>
                <w:b/>
                <w:bCs/>
                <w:sz w:val="20"/>
                <w:szCs w:val="20"/>
                <w:lang w:val="fr-FR"/>
              </w:rPr>
            </w:pPr>
            <w:proofErr w:type="spellStart"/>
            <w:r w:rsidRPr="0018427F">
              <w:rPr>
                <w:rFonts w:asciiTheme="minorHAnsi" w:eastAsia="Calibri" w:hAnsiTheme="minorHAnsi" w:cstheme="minorHAnsi"/>
                <w:b/>
                <w:bCs/>
                <w:sz w:val="20"/>
                <w:szCs w:val="20"/>
                <w:lang w:val="fr-FR"/>
              </w:rPr>
              <w:t>Confirmed</w:t>
            </w:r>
            <w:proofErr w:type="spellEnd"/>
            <w:r w:rsidRPr="0018427F">
              <w:rPr>
                <w:rFonts w:asciiTheme="minorHAnsi" w:eastAsia="Calibri" w:hAnsiTheme="minorHAnsi" w:cstheme="minorHAnsi"/>
                <w:b/>
                <w:bCs/>
                <w:sz w:val="20"/>
                <w:szCs w:val="20"/>
                <w:lang w:val="fr-FR"/>
              </w:rPr>
              <w:t xml:space="preserve"> </w:t>
            </w:r>
          </w:p>
        </w:tc>
      </w:tr>
      <w:tr w:rsidR="00F16A90" w:rsidRPr="00F308EA" w14:paraId="2FA5B19D" w14:textId="77777777" w:rsidTr="00AA6A93">
        <w:trPr>
          <w:jc w:val="center"/>
        </w:trPr>
        <w:tc>
          <w:tcPr>
            <w:tcW w:w="2730" w:type="dxa"/>
            <w:shd w:val="clear" w:color="auto" w:fill="auto"/>
            <w:vAlign w:val="center"/>
          </w:tcPr>
          <w:p w14:paraId="73A2E356" w14:textId="0FB4D2E5"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
              </w:rPr>
              <w:t xml:space="preserve">Bordeaux </w:t>
            </w:r>
          </w:p>
        </w:tc>
        <w:tc>
          <w:tcPr>
            <w:tcW w:w="5700" w:type="dxa"/>
            <w:shd w:val="clear" w:color="auto" w:fill="auto"/>
            <w:vAlign w:val="center"/>
          </w:tcPr>
          <w:p w14:paraId="755F0D9C" w14:textId="3FEA784F" w:rsidR="001B75FF" w:rsidRPr="00F308EA" w:rsidRDefault="001B75FF" w:rsidP="00F16A90">
            <w:pPr>
              <w:rPr>
                <w:rFonts w:asciiTheme="minorHAnsi" w:eastAsia="Calibri" w:hAnsiTheme="minorHAnsi" w:cstheme="minorHAnsi"/>
                <w:sz w:val="20"/>
                <w:szCs w:val="20"/>
                <w:lang w:val="fr"/>
              </w:rPr>
            </w:pPr>
            <w:r w:rsidRPr="00F308EA">
              <w:rPr>
                <w:rFonts w:asciiTheme="minorHAnsi" w:eastAsia="Calibri" w:hAnsiTheme="minorHAnsi" w:cstheme="minorHAnsi"/>
                <w:sz w:val="20"/>
                <w:szCs w:val="20"/>
                <w:lang w:val="fr"/>
              </w:rPr>
              <w:t xml:space="preserve">TRUCHETET </w:t>
            </w:r>
            <w:proofErr w:type="spellStart"/>
            <w:r w:rsidRPr="00F308EA">
              <w:rPr>
                <w:rFonts w:asciiTheme="minorHAnsi" w:eastAsia="Calibri" w:hAnsiTheme="minorHAnsi" w:cstheme="minorHAnsi"/>
                <w:sz w:val="20"/>
                <w:szCs w:val="20"/>
                <w:lang w:val="fr"/>
              </w:rPr>
              <w:t>Marie-elise</w:t>
            </w:r>
            <w:proofErr w:type="spellEnd"/>
            <w:r w:rsidRPr="00F308EA">
              <w:rPr>
                <w:rFonts w:asciiTheme="minorHAnsi" w:eastAsia="Calibri" w:hAnsiTheme="minorHAnsi" w:cstheme="minorHAnsi"/>
                <w:sz w:val="20"/>
                <w:szCs w:val="20"/>
                <w:lang w:val="fr"/>
              </w:rPr>
              <w:t xml:space="preserve"> </w:t>
            </w:r>
            <w:hyperlink r:id="rId14" w:history="1">
              <w:r w:rsidRPr="00F308EA">
                <w:rPr>
                  <w:rStyle w:val="Lienhypertexte"/>
                  <w:rFonts w:asciiTheme="minorHAnsi" w:eastAsia="Calibri" w:hAnsiTheme="minorHAnsi" w:cstheme="minorHAnsi"/>
                  <w:sz w:val="20"/>
                  <w:szCs w:val="20"/>
                  <w:u w:val="none"/>
                  <w:lang w:val="fr"/>
                </w:rPr>
                <w:t>marie-elise.truchetet@chu-bordeaux.fr</w:t>
              </w:r>
            </w:hyperlink>
          </w:p>
          <w:p w14:paraId="270B5843" w14:textId="56814FD7" w:rsidR="00F16A90" w:rsidRPr="00F308EA" w:rsidRDefault="00F16A90" w:rsidP="00F16A90">
            <w:pPr>
              <w:rPr>
                <w:rFonts w:asciiTheme="minorHAnsi" w:eastAsia="Calibri" w:hAnsiTheme="minorHAnsi" w:cstheme="minorHAnsi"/>
                <w:sz w:val="20"/>
                <w:szCs w:val="20"/>
                <w:lang w:val="fr"/>
              </w:rPr>
            </w:pPr>
            <w:r w:rsidRPr="00F308EA">
              <w:rPr>
                <w:rFonts w:asciiTheme="minorHAnsi" w:eastAsia="Calibri" w:hAnsiTheme="minorHAnsi" w:cstheme="minorHAnsi"/>
                <w:sz w:val="20"/>
                <w:szCs w:val="20"/>
                <w:lang w:val="fr"/>
              </w:rPr>
              <w:t xml:space="preserve">Marie </w:t>
            </w:r>
            <w:proofErr w:type="spellStart"/>
            <w:r w:rsidRPr="00F308EA">
              <w:rPr>
                <w:rFonts w:asciiTheme="minorHAnsi" w:eastAsia="Calibri" w:hAnsiTheme="minorHAnsi" w:cstheme="minorHAnsi"/>
                <w:sz w:val="20"/>
                <w:szCs w:val="20"/>
                <w:lang w:val="fr"/>
              </w:rPr>
              <w:t>Kostine</w:t>
            </w:r>
            <w:proofErr w:type="spellEnd"/>
            <w:r w:rsidRPr="00F308EA">
              <w:rPr>
                <w:rFonts w:asciiTheme="minorHAnsi" w:eastAsia="Calibri" w:hAnsiTheme="minorHAnsi" w:cstheme="minorHAnsi"/>
                <w:sz w:val="20"/>
                <w:szCs w:val="20"/>
                <w:lang w:val="fr"/>
              </w:rPr>
              <w:t xml:space="preserve"> : </w:t>
            </w:r>
            <w:hyperlink r:id="rId15">
              <w:r w:rsidRPr="00F308EA">
                <w:rPr>
                  <w:rStyle w:val="Lienhypertexte"/>
                  <w:rFonts w:asciiTheme="minorHAnsi" w:eastAsia="Calibri" w:hAnsiTheme="minorHAnsi" w:cstheme="minorHAnsi"/>
                  <w:color w:val="auto"/>
                  <w:sz w:val="20"/>
                  <w:szCs w:val="20"/>
                  <w:u w:val="none"/>
                  <w:lang w:val="fr"/>
                </w:rPr>
                <w:t>marie.kostine@chu-bordeaux.fr</w:t>
              </w:r>
            </w:hyperlink>
            <w:r w:rsidRPr="00F308EA">
              <w:rPr>
                <w:rFonts w:asciiTheme="minorHAnsi" w:eastAsia="Calibri" w:hAnsiTheme="minorHAnsi" w:cstheme="minorHAnsi"/>
                <w:sz w:val="20"/>
                <w:szCs w:val="20"/>
                <w:lang w:val="fr"/>
              </w:rPr>
              <w:t xml:space="preserve"> </w:t>
            </w:r>
          </w:p>
          <w:p w14:paraId="72CE0927" w14:textId="77777777" w:rsidR="00F16A90" w:rsidRDefault="00F16A90" w:rsidP="00F16A90">
            <w:pPr>
              <w:rPr>
                <w:rFonts w:asciiTheme="minorHAnsi" w:eastAsia="Calibri" w:hAnsiTheme="minorHAnsi" w:cstheme="minorHAnsi"/>
                <w:sz w:val="20"/>
                <w:szCs w:val="20"/>
                <w:lang w:val="fr"/>
              </w:rPr>
            </w:pPr>
            <w:r w:rsidRPr="00F308EA">
              <w:rPr>
                <w:rFonts w:asciiTheme="minorHAnsi" w:eastAsia="Calibri" w:hAnsiTheme="minorHAnsi" w:cstheme="minorHAnsi"/>
                <w:sz w:val="20"/>
                <w:szCs w:val="20"/>
                <w:lang w:val="fr"/>
              </w:rPr>
              <w:t xml:space="preserve">Anne Bertrand : </w:t>
            </w:r>
            <w:hyperlink r:id="rId16" w:history="1">
              <w:r w:rsidRPr="00F308EA">
                <w:rPr>
                  <w:rStyle w:val="Lienhypertexte"/>
                  <w:rFonts w:asciiTheme="minorHAnsi" w:eastAsia="Calibri" w:hAnsiTheme="minorHAnsi" w:cstheme="minorHAnsi"/>
                  <w:sz w:val="20"/>
                  <w:szCs w:val="20"/>
                  <w:u w:val="none"/>
                  <w:lang w:val="fr-FR"/>
                </w:rPr>
                <w:t>anne.bertrand87@gmail.com</w:t>
              </w:r>
            </w:hyperlink>
            <w:r w:rsidRPr="00F308EA">
              <w:rPr>
                <w:rFonts w:asciiTheme="minorHAnsi" w:eastAsia="Calibri" w:hAnsiTheme="minorHAnsi" w:cstheme="minorHAnsi"/>
                <w:sz w:val="20"/>
                <w:szCs w:val="20"/>
                <w:lang w:val="fr"/>
              </w:rPr>
              <w:t xml:space="preserve"> </w:t>
            </w:r>
          </w:p>
          <w:p w14:paraId="4AF83F78" w14:textId="553648E6" w:rsidR="00B76ACD" w:rsidRPr="00F308EA" w:rsidRDefault="00B76ACD" w:rsidP="00F16A90">
            <w:pPr>
              <w:rPr>
                <w:rFonts w:asciiTheme="minorHAnsi" w:eastAsia="Calibri" w:hAnsiTheme="minorHAnsi" w:cstheme="minorHAnsi"/>
                <w:sz w:val="20"/>
                <w:szCs w:val="20"/>
                <w:lang w:val="fr"/>
              </w:rPr>
            </w:pPr>
            <w:hyperlink r:id="rId17" w:history="1">
              <w:r w:rsidRPr="00581BF5">
                <w:rPr>
                  <w:rStyle w:val="Lienhypertexte"/>
                  <w:rFonts w:asciiTheme="minorHAnsi" w:eastAsia="Calibri" w:hAnsiTheme="minorHAnsi" w:cstheme="minorHAnsi"/>
                  <w:sz w:val="20"/>
                  <w:szCs w:val="20"/>
                  <w:lang w:val="fr"/>
                </w:rPr>
                <w:t>christophe.richez@chu-bordeaux.fr</w:t>
              </w:r>
            </w:hyperlink>
            <w:r>
              <w:rPr>
                <w:rFonts w:asciiTheme="minorHAnsi" w:eastAsia="Calibri" w:hAnsiTheme="minorHAnsi" w:cstheme="minorHAnsi"/>
                <w:sz w:val="20"/>
                <w:szCs w:val="20"/>
                <w:lang w:val="fr"/>
              </w:rPr>
              <w:t xml:space="preserve"> </w:t>
            </w:r>
            <w:bookmarkStart w:id="0" w:name="_GoBack"/>
            <w:bookmarkEnd w:id="0"/>
          </w:p>
        </w:tc>
        <w:tc>
          <w:tcPr>
            <w:tcW w:w="1777" w:type="dxa"/>
            <w:vAlign w:val="center"/>
          </w:tcPr>
          <w:p w14:paraId="30A7C7B8" w14:textId="702C3840" w:rsidR="00F16A90" w:rsidRPr="0018427F" w:rsidRDefault="00F16A90" w:rsidP="00F16A90">
            <w:pPr>
              <w:spacing w:line="259" w:lineRule="auto"/>
              <w:jc w:val="center"/>
              <w:rPr>
                <w:rFonts w:asciiTheme="minorHAnsi" w:eastAsia="Calibri" w:hAnsiTheme="minorHAnsi" w:cstheme="minorHAnsi"/>
                <w:b/>
                <w:bCs/>
                <w:sz w:val="20"/>
                <w:szCs w:val="20"/>
                <w:lang w:val="fr-FR"/>
              </w:rPr>
            </w:pPr>
            <w:proofErr w:type="spellStart"/>
            <w:r w:rsidRPr="0018427F">
              <w:rPr>
                <w:rFonts w:asciiTheme="minorHAnsi" w:eastAsia="Calibri" w:hAnsiTheme="minorHAnsi" w:cstheme="minorHAnsi"/>
                <w:b/>
                <w:bCs/>
                <w:sz w:val="20"/>
                <w:szCs w:val="20"/>
                <w:lang w:val="fr-FR"/>
              </w:rPr>
              <w:t>Confirmed</w:t>
            </w:r>
            <w:proofErr w:type="spellEnd"/>
            <w:r w:rsidRPr="0018427F">
              <w:rPr>
                <w:rFonts w:asciiTheme="minorHAnsi" w:eastAsia="Calibri" w:hAnsiTheme="minorHAnsi" w:cstheme="minorHAnsi"/>
                <w:b/>
                <w:bCs/>
                <w:sz w:val="20"/>
                <w:szCs w:val="20"/>
                <w:lang w:val="fr-FR"/>
              </w:rPr>
              <w:t xml:space="preserve"> </w:t>
            </w:r>
          </w:p>
        </w:tc>
      </w:tr>
      <w:tr w:rsidR="00F16A90" w:rsidRPr="00F308EA" w14:paraId="545B300D" w14:textId="77777777" w:rsidTr="00AA6A93">
        <w:trPr>
          <w:jc w:val="center"/>
        </w:trPr>
        <w:tc>
          <w:tcPr>
            <w:tcW w:w="2730" w:type="dxa"/>
            <w:shd w:val="clear" w:color="auto" w:fill="auto"/>
            <w:vAlign w:val="center"/>
          </w:tcPr>
          <w:p w14:paraId="74E5CA67" w14:textId="22834944"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APHP-Tenon</w:t>
            </w:r>
          </w:p>
        </w:tc>
        <w:tc>
          <w:tcPr>
            <w:tcW w:w="5700" w:type="dxa"/>
            <w:shd w:val="clear" w:color="auto" w:fill="auto"/>
            <w:vAlign w:val="center"/>
          </w:tcPr>
          <w:p w14:paraId="2E92D2AC" w14:textId="5327C136" w:rsidR="00F16A90" w:rsidRPr="00F308EA" w:rsidRDefault="00F16A90" w:rsidP="00F16A90">
            <w:pPr>
              <w:rPr>
                <w:rFonts w:asciiTheme="minorHAnsi" w:eastAsia="Calibri" w:hAnsiTheme="minorHAnsi" w:cstheme="minorHAnsi"/>
                <w:sz w:val="20"/>
                <w:szCs w:val="20"/>
                <w:lang w:val="fr-FR"/>
              </w:rPr>
            </w:pPr>
            <w:r w:rsidRPr="00F308EA">
              <w:rPr>
                <w:rFonts w:asciiTheme="minorHAnsi" w:eastAsia="Calibri" w:hAnsiTheme="minorHAnsi" w:cstheme="minorHAnsi"/>
                <w:sz w:val="20"/>
                <w:szCs w:val="20"/>
                <w:lang w:val="fr-FR"/>
              </w:rPr>
              <w:t xml:space="preserve">Jacques CADRANEL </w:t>
            </w:r>
            <w:proofErr w:type="spellStart"/>
            <w:r w:rsidRPr="00F308EA">
              <w:rPr>
                <w:rFonts w:asciiTheme="minorHAnsi" w:eastAsia="Calibri" w:hAnsiTheme="minorHAnsi" w:cstheme="minorHAnsi"/>
                <w:sz w:val="20"/>
                <w:szCs w:val="20"/>
                <w:lang w:val="fr-FR"/>
              </w:rPr>
              <w:t>CADRANEL</w:t>
            </w:r>
            <w:proofErr w:type="spellEnd"/>
            <w:r w:rsidRPr="00F308EA">
              <w:rPr>
                <w:rFonts w:asciiTheme="minorHAnsi" w:eastAsia="Calibri" w:hAnsiTheme="minorHAnsi" w:cstheme="minorHAnsi"/>
                <w:sz w:val="20"/>
                <w:szCs w:val="20"/>
                <w:lang w:val="fr-FR"/>
              </w:rPr>
              <w:t xml:space="preserve"> Jacques </w:t>
            </w:r>
            <w:hyperlink r:id="rId18" w:history="1">
              <w:r w:rsidRPr="00F308EA">
                <w:rPr>
                  <w:rStyle w:val="Lienhypertexte"/>
                  <w:rFonts w:asciiTheme="minorHAnsi" w:eastAsia="Calibri" w:hAnsiTheme="minorHAnsi" w:cstheme="minorHAnsi"/>
                  <w:sz w:val="20"/>
                  <w:szCs w:val="20"/>
                  <w:u w:val="none"/>
                  <w:lang w:val="fr-FR"/>
                </w:rPr>
                <w:t>jacques.cadranel@aphp.fr</w:t>
              </w:r>
            </w:hyperlink>
            <w:r w:rsidRPr="00F308EA">
              <w:rPr>
                <w:rFonts w:asciiTheme="minorHAnsi" w:eastAsia="Calibri" w:hAnsiTheme="minorHAnsi" w:cstheme="minorHAnsi"/>
                <w:sz w:val="20"/>
                <w:szCs w:val="20"/>
                <w:lang w:val="fr-FR"/>
              </w:rPr>
              <w:t xml:space="preserve"> </w:t>
            </w:r>
          </w:p>
        </w:tc>
        <w:tc>
          <w:tcPr>
            <w:tcW w:w="1777" w:type="dxa"/>
            <w:vAlign w:val="center"/>
          </w:tcPr>
          <w:p w14:paraId="51A8D0B2" w14:textId="43CE8AEC" w:rsidR="00F16A90" w:rsidRPr="0018427F" w:rsidRDefault="00F16A90" w:rsidP="00F16A90">
            <w:pPr>
              <w:spacing w:line="259" w:lineRule="auto"/>
              <w:jc w:val="center"/>
              <w:rPr>
                <w:rFonts w:asciiTheme="minorHAnsi" w:eastAsia="Calibri" w:hAnsiTheme="minorHAnsi" w:cstheme="minorHAnsi"/>
                <w:b/>
                <w:bCs/>
                <w:sz w:val="20"/>
                <w:szCs w:val="20"/>
                <w:lang w:val="fr-FR"/>
              </w:rPr>
            </w:pPr>
            <w:proofErr w:type="spellStart"/>
            <w:r w:rsidRPr="0018427F">
              <w:rPr>
                <w:rFonts w:asciiTheme="minorHAnsi" w:eastAsia="Calibri" w:hAnsiTheme="minorHAnsi" w:cstheme="minorHAnsi"/>
                <w:b/>
                <w:bCs/>
                <w:sz w:val="20"/>
                <w:szCs w:val="20"/>
                <w:lang w:val="fr-FR"/>
              </w:rPr>
              <w:t>Confirmed</w:t>
            </w:r>
            <w:proofErr w:type="spellEnd"/>
            <w:r w:rsidRPr="0018427F">
              <w:rPr>
                <w:rFonts w:asciiTheme="minorHAnsi" w:eastAsia="Calibri" w:hAnsiTheme="minorHAnsi" w:cstheme="minorHAnsi"/>
                <w:b/>
                <w:bCs/>
                <w:sz w:val="20"/>
                <w:szCs w:val="20"/>
                <w:lang w:val="fr-FR"/>
              </w:rPr>
              <w:t xml:space="preserve"> </w:t>
            </w:r>
          </w:p>
        </w:tc>
      </w:tr>
      <w:tr w:rsidR="00F16A90" w:rsidRPr="00F308EA" w14:paraId="5AFD0BFC" w14:textId="77777777" w:rsidTr="00AA6A93">
        <w:trPr>
          <w:jc w:val="center"/>
        </w:trPr>
        <w:tc>
          <w:tcPr>
            <w:tcW w:w="2730" w:type="dxa"/>
            <w:shd w:val="clear" w:color="auto" w:fill="auto"/>
            <w:vAlign w:val="center"/>
          </w:tcPr>
          <w:p w14:paraId="53B88F5F" w14:textId="38C1BA6F"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APHP-Avicenne</w:t>
            </w:r>
          </w:p>
        </w:tc>
        <w:tc>
          <w:tcPr>
            <w:tcW w:w="5700" w:type="dxa"/>
            <w:shd w:val="clear" w:color="auto" w:fill="auto"/>
            <w:vAlign w:val="center"/>
          </w:tcPr>
          <w:p w14:paraId="5039804F" w14:textId="5B8D40AC" w:rsidR="00D73DD2" w:rsidRPr="00F308EA" w:rsidRDefault="00F16A90" w:rsidP="00D73DD2">
            <w:pPr>
              <w:rPr>
                <w:rFonts w:asciiTheme="minorHAnsi" w:hAnsiTheme="minorHAnsi" w:cstheme="minorHAnsi"/>
                <w:sz w:val="20"/>
                <w:szCs w:val="20"/>
                <w:lang w:val="fr-FR"/>
              </w:rPr>
            </w:pPr>
            <w:proofErr w:type="spellStart"/>
            <w:r w:rsidRPr="00F308EA">
              <w:rPr>
                <w:rFonts w:asciiTheme="minorHAnsi" w:hAnsiTheme="minorHAnsi" w:cstheme="minorHAnsi"/>
                <w:color w:val="000000"/>
                <w:sz w:val="20"/>
                <w:szCs w:val="20"/>
                <w:lang w:val="fr-FR"/>
              </w:rPr>
              <w:t>boris</w:t>
            </w:r>
            <w:proofErr w:type="spellEnd"/>
            <w:r w:rsidRPr="00F308EA">
              <w:rPr>
                <w:rFonts w:asciiTheme="minorHAnsi" w:hAnsiTheme="minorHAnsi" w:cstheme="minorHAnsi"/>
                <w:color w:val="000000"/>
                <w:sz w:val="20"/>
                <w:szCs w:val="20"/>
                <w:lang w:val="fr-FR"/>
              </w:rPr>
              <w:t xml:space="preserve"> </w:t>
            </w:r>
            <w:proofErr w:type="spellStart"/>
            <w:r w:rsidRPr="00F308EA">
              <w:rPr>
                <w:rFonts w:asciiTheme="minorHAnsi" w:hAnsiTheme="minorHAnsi" w:cstheme="minorHAnsi"/>
                <w:color w:val="000000"/>
                <w:sz w:val="20"/>
                <w:szCs w:val="20"/>
                <w:lang w:val="fr-FR"/>
              </w:rPr>
              <w:t>duchemann</w:t>
            </w:r>
            <w:proofErr w:type="spellEnd"/>
            <w:r w:rsidRPr="00F308EA">
              <w:rPr>
                <w:rFonts w:asciiTheme="minorHAnsi" w:hAnsiTheme="minorHAnsi" w:cstheme="minorHAnsi"/>
                <w:color w:val="000000"/>
                <w:sz w:val="20"/>
                <w:szCs w:val="20"/>
                <w:lang w:val="fr-FR"/>
              </w:rPr>
              <w:t xml:space="preserve"> (oncologie)</w:t>
            </w:r>
            <w:r w:rsidR="00D73DD2" w:rsidRPr="00F308EA">
              <w:rPr>
                <w:rFonts w:asciiTheme="minorHAnsi" w:hAnsiTheme="minorHAnsi" w:cstheme="minorHAnsi"/>
                <w:sz w:val="20"/>
                <w:szCs w:val="20"/>
                <w:lang w:val="fr-FR"/>
              </w:rPr>
              <w:t xml:space="preserve"> </w:t>
            </w:r>
            <w:hyperlink r:id="rId19" w:tgtFrame="_blank" w:history="1">
              <w:r w:rsidR="00D73DD2" w:rsidRPr="00F308EA">
                <w:rPr>
                  <w:rStyle w:val="Lienhypertexte"/>
                  <w:rFonts w:asciiTheme="minorHAnsi" w:hAnsiTheme="minorHAnsi" w:cstheme="minorHAnsi"/>
                  <w:color w:val="3C4043"/>
                  <w:sz w:val="20"/>
                  <w:szCs w:val="20"/>
                  <w:u w:val="none"/>
                  <w:lang w:val="fr-FR"/>
                </w:rPr>
                <w:t>boris.duchemann@aphp.fr</w:t>
              </w:r>
            </w:hyperlink>
            <w:r w:rsidR="00D73DD2" w:rsidRPr="00F308EA">
              <w:rPr>
                <w:rFonts w:asciiTheme="minorHAnsi" w:hAnsiTheme="minorHAnsi" w:cstheme="minorHAnsi"/>
                <w:sz w:val="20"/>
                <w:szCs w:val="20"/>
                <w:lang w:val="fr-FR"/>
              </w:rPr>
              <w:t>  </w:t>
            </w:r>
          </w:p>
          <w:p w14:paraId="6A612107" w14:textId="4BBF69CE" w:rsidR="00F16A90" w:rsidRPr="00F308EA" w:rsidRDefault="00F16A90" w:rsidP="00F16A90">
            <w:pPr>
              <w:rPr>
                <w:rFonts w:asciiTheme="minorHAnsi" w:hAnsiTheme="minorHAnsi" w:cstheme="minorHAnsi"/>
                <w:sz w:val="20"/>
                <w:szCs w:val="20"/>
                <w:lang w:val="fr-FR"/>
              </w:rPr>
            </w:pPr>
            <w:proofErr w:type="spellStart"/>
            <w:r w:rsidRPr="00F308EA">
              <w:rPr>
                <w:rFonts w:asciiTheme="minorHAnsi" w:hAnsiTheme="minorHAnsi" w:cstheme="minorHAnsi"/>
                <w:color w:val="000000"/>
                <w:sz w:val="20"/>
                <w:szCs w:val="20"/>
                <w:lang w:val="fr-FR"/>
              </w:rPr>
              <w:t>yurdaghul</w:t>
            </w:r>
            <w:proofErr w:type="spellEnd"/>
            <w:r w:rsidRPr="00F308EA">
              <w:rPr>
                <w:rFonts w:asciiTheme="minorHAnsi" w:hAnsiTheme="minorHAnsi" w:cstheme="minorHAnsi"/>
                <w:color w:val="000000"/>
                <w:sz w:val="20"/>
                <w:szCs w:val="20"/>
                <w:lang w:val="fr-FR"/>
              </w:rPr>
              <w:t xml:space="preserve"> </w:t>
            </w:r>
            <w:proofErr w:type="spellStart"/>
            <w:r w:rsidRPr="00F308EA">
              <w:rPr>
                <w:rFonts w:asciiTheme="minorHAnsi" w:hAnsiTheme="minorHAnsi" w:cstheme="minorHAnsi"/>
                <w:color w:val="000000"/>
                <w:sz w:val="20"/>
                <w:szCs w:val="20"/>
                <w:lang w:val="fr-FR"/>
              </w:rPr>
              <w:t>uzuhnan</w:t>
            </w:r>
            <w:proofErr w:type="spellEnd"/>
            <w:r w:rsidRPr="00F308EA">
              <w:rPr>
                <w:rFonts w:asciiTheme="minorHAnsi" w:hAnsiTheme="minorHAnsi" w:cstheme="minorHAnsi"/>
                <w:color w:val="000000"/>
                <w:sz w:val="20"/>
                <w:szCs w:val="20"/>
                <w:lang w:val="fr-FR"/>
              </w:rPr>
              <w:t xml:space="preserve"> (pneumologie)</w:t>
            </w:r>
            <w:r w:rsidR="00D73DD2" w:rsidRPr="00F308EA">
              <w:rPr>
                <w:rFonts w:asciiTheme="minorHAnsi" w:hAnsiTheme="minorHAnsi" w:cstheme="minorHAnsi"/>
                <w:color w:val="000000"/>
                <w:sz w:val="20"/>
                <w:szCs w:val="20"/>
                <w:lang w:val="fr-FR"/>
              </w:rPr>
              <w:t xml:space="preserve"> </w:t>
            </w:r>
            <w:hyperlink r:id="rId20" w:history="1">
              <w:r w:rsidR="004F7022" w:rsidRPr="00F308EA">
                <w:rPr>
                  <w:rStyle w:val="Lienhypertexte"/>
                  <w:rFonts w:asciiTheme="minorHAnsi" w:hAnsiTheme="minorHAnsi" w:cstheme="minorHAnsi"/>
                  <w:sz w:val="20"/>
                  <w:szCs w:val="20"/>
                  <w:u w:val="none"/>
                  <w:lang w:val="fr-FR"/>
                </w:rPr>
                <w:t>yurdagul.uzunhan@aphp.fr</w:t>
              </w:r>
            </w:hyperlink>
            <w:r w:rsidR="004F7022" w:rsidRPr="00F308EA">
              <w:rPr>
                <w:rFonts w:asciiTheme="minorHAnsi" w:hAnsiTheme="minorHAnsi" w:cstheme="minorHAnsi"/>
                <w:sz w:val="20"/>
                <w:szCs w:val="20"/>
                <w:lang w:val="fr-FR"/>
              </w:rPr>
              <w:t>  </w:t>
            </w:r>
          </w:p>
        </w:tc>
        <w:tc>
          <w:tcPr>
            <w:tcW w:w="1777" w:type="dxa"/>
            <w:vAlign w:val="center"/>
          </w:tcPr>
          <w:p w14:paraId="2B3CEA80" w14:textId="5168549D" w:rsidR="00F16A90" w:rsidRPr="0018427F" w:rsidRDefault="00F16A90" w:rsidP="00F16A90">
            <w:pPr>
              <w:spacing w:line="259" w:lineRule="auto"/>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TBC</w:t>
            </w:r>
          </w:p>
        </w:tc>
      </w:tr>
      <w:tr w:rsidR="00F16A90" w:rsidRPr="00F308EA" w14:paraId="7EAD5028" w14:textId="77777777" w:rsidTr="00AA6A93">
        <w:trPr>
          <w:jc w:val="center"/>
        </w:trPr>
        <w:tc>
          <w:tcPr>
            <w:tcW w:w="2730" w:type="dxa"/>
            <w:shd w:val="clear" w:color="auto" w:fill="auto"/>
            <w:vAlign w:val="center"/>
          </w:tcPr>
          <w:p w14:paraId="254A5742" w14:textId="62DC03E8"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APHP-Pitié, Médecine Interne</w:t>
            </w:r>
          </w:p>
        </w:tc>
        <w:tc>
          <w:tcPr>
            <w:tcW w:w="5700" w:type="dxa"/>
            <w:shd w:val="clear" w:color="auto" w:fill="auto"/>
            <w:vAlign w:val="center"/>
          </w:tcPr>
          <w:p w14:paraId="30025751" w14:textId="2C04074E" w:rsidR="00F16A90" w:rsidRPr="00F308EA" w:rsidRDefault="00B76ACD" w:rsidP="00F16A90">
            <w:pPr>
              <w:rPr>
                <w:rFonts w:asciiTheme="minorHAnsi" w:eastAsia="Calibri" w:hAnsiTheme="minorHAnsi" w:cstheme="minorHAnsi"/>
                <w:sz w:val="20"/>
                <w:szCs w:val="20"/>
              </w:rPr>
            </w:pPr>
            <w:hyperlink r:id="rId21" w:history="1">
              <w:r w:rsidR="00F16A90" w:rsidRPr="00F308EA">
                <w:rPr>
                  <w:rStyle w:val="Lienhypertexte"/>
                  <w:rFonts w:asciiTheme="minorHAnsi" w:eastAsia="Calibri" w:hAnsiTheme="minorHAnsi" w:cstheme="minorHAnsi"/>
                  <w:sz w:val="20"/>
                  <w:szCs w:val="20"/>
                  <w:u w:val="none"/>
                </w:rPr>
                <w:t>David.saadoun@aphp.fr</w:t>
              </w:r>
            </w:hyperlink>
            <w:r w:rsidR="00F16A90" w:rsidRPr="00F308EA">
              <w:rPr>
                <w:rFonts w:asciiTheme="minorHAnsi" w:eastAsia="Calibri" w:hAnsiTheme="minorHAnsi" w:cstheme="minorHAnsi"/>
                <w:sz w:val="20"/>
                <w:szCs w:val="20"/>
              </w:rPr>
              <w:t xml:space="preserve">; ALLENBACH Yves </w:t>
            </w:r>
            <w:hyperlink r:id="rId22" w:history="1">
              <w:r w:rsidR="00F16A90" w:rsidRPr="00F308EA">
                <w:rPr>
                  <w:rStyle w:val="Lienhypertexte"/>
                  <w:rFonts w:asciiTheme="minorHAnsi" w:eastAsia="Calibri" w:hAnsiTheme="minorHAnsi" w:cstheme="minorHAnsi"/>
                  <w:sz w:val="20"/>
                  <w:szCs w:val="20"/>
                  <w:u w:val="none"/>
                </w:rPr>
                <w:t>yves.allenbach@aphp.fr</w:t>
              </w:r>
            </w:hyperlink>
            <w:r w:rsidR="00F16A90" w:rsidRPr="00F308EA">
              <w:rPr>
                <w:rFonts w:asciiTheme="minorHAnsi" w:eastAsia="Calibri" w:hAnsiTheme="minorHAnsi" w:cstheme="minorHAnsi"/>
                <w:sz w:val="20"/>
                <w:szCs w:val="20"/>
              </w:rPr>
              <w:t xml:space="preserve"> </w:t>
            </w:r>
          </w:p>
        </w:tc>
        <w:tc>
          <w:tcPr>
            <w:tcW w:w="1777" w:type="dxa"/>
            <w:vAlign w:val="center"/>
          </w:tcPr>
          <w:p w14:paraId="64DC9E2F" w14:textId="3199145A" w:rsidR="00F16A90" w:rsidRPr="0018427F" w:rsidRDefault="00F16A90" w:rsidP="00F16A90">
            <w:pPr>
              <w:spacing w:line="259" w:lineRule="auto"/>
              <w:jc w:val="center"/>
              <w:rPr>
                <w:rFonts w:asciiTheme="minorHAnsi" w:eastAsia="Calibri" w:hAnsiTheme="minorHAnsi" w:cstheme="minorHAnsi"/>
                <w:b/>
                <w:bCs/>
                <w:sz w:val="20"/>
                <w:szCs w:val="20"/>
              </w:rPr>
            </w:pPr>
            <w:r w:rsidRPr="0018427F">
              <w:rPr>
                <w:rFonts w:asciiTheme="minorHAnsi" w:eastAsia="Calibri" w:hAnsiTheme="minorHAnsi" w:cstheme="minorHAnsi"/>
                <w:b/>
                <w:bCs/>
                <w:sz w:val="20"/>
                <w:szCs w:val="20"/>
              </w:rPr>
              <w:t>TBC</w:t>
            </w:r>
          </w:p>
        </w:tc>
      </w:tr>
      <w:tr w:rsidR="00F16A90" w:rsidRPr="00F308EA" w14:paraId="19F6BEFF" w14:textId="77777777" w:rsidTr="00AA6A93">
        <w:trPr>
          <w:jc w:val="center"/>
        </w:trPr>
        <w:tc>
          <w:tcPr>
            <w:tcW w:w="2730" w:type="dxa"/>
            <w:shd w:val="clear" w:color="auto" w:fill="auto"/>
            <w:vAlign w:val="center"/>
          </w:tcPr>
          <w:p w14:paraId="61D5993F" w14:textId="1C950F7F"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Marseille</w:t>
            </w:r>
          </w:p>
        </w:tc>
        <w:tc>
          <w:tcPr>
            <w:tcW w:w="5700" w:type="dxa"/>
            <w:shd w:val="clear" w:color="auto" w:fill="auto"/>
            <w:vAlign w:val="center"/>
          </w:tcPr>
          <w:p w14:paraId="3F9EF8E5" w14:textId="692ECA02" w:rsidR="00F16A90" w:rsidRPr="00F308EA" w:rsidRDefault="00F16A90" w:rsidP="00F16A90">
            <w:pPr>
              <w:rPr>
                <w:rFonts w:asciiTheme="minorHAnsi" w:eastAsia="Calibri" w:hAnsiTheme="minorHAnsi" w:cstheme="minorHAnsi"/>
                <w:sz w:val="20"/>
                <w:szCs w:val="20"/>
                <w:lang w:val="fr-FR"/>
              </w:rPr>
            </w:pPr>
            <w:r w:rsidRPr="00F308EA">
              <w:rPr>
                <w:rFonts w:asciiTheme="minorHAnsi" w:eastAsia="Calibri" w:hAnsiTheme="minorHAnsi" w:cstheme="minorHAnsi"/>
                <w:sz w:val="20"/>
                <w:szCs w:val="20"/>
                <w:lang w:val="fr-FR"/>
              </w:rPr>
              <w:t xml:space="preserve">Fabrice </w:t>
            </w:r>
            <w:proofErr w:type="spellStart"/>
            <w:r w:rsidRPr="00F308EA">
              <w:rPr>
                <w:rFonts w:asciiTheme="minorHAnsi" w:eastAsia="Calibri" w:hAnsiTheme="minorHAnsi" w:cstheme="minorHAnsi"/>
                <w:sz w:val="20"/>
                <w:szCs w:val="20"/>
                <w:lang w:val="fr-FR"/>
              </w:rPr>
              <w:t>Barlesi</w:t>
            </w:r>
            <w:proofErr w:type="spellEnd"/>
            <w:r w:rsidRPr="00F308EA">
              <w:rPr>
                <w:rFonts w:asciiTheme="minorHAnsi" w:eastAsia="Calibri" w:hAnsiTheme="minorHAnsi" w:cstheme="minorHAnsi"/>
                <w:sz w:val="20"/>
                <w:szCs w:val="20"/>
                <w:lang w:val="fr-FR"/>
              </w:rPr>
              <w:t xml:space="preserve"> : </w:t>
            </w:r>
            <w:hyperlink r:id="rId23">
              <w:r w:rsidRPr="00F308EA">
                <w:rPr>
                  <w:rStyle w:val="Lienhypertexte"/>
                  <w:rFonts w:asciiTheme="minorHAnsi" w:eastAsia="Calibri" w:hAnsiTheme="minorHAnsi" w:cstheme="minorHAnsi"/>
                  <w:color w:val="auto"/>
                  <w:sz w:val="20"/>
                  <w:szCs w:val="20"/>
                  <w:u w:val="none"/>
                  <w:lang w:val="fr-FR"/>
                </w:rPr>
                <w:t>Fabrice.BARLESI@ap-hm.fr</w:t>
              </w:r>
            </w:hyperlink>
          </w:p>
          <w:p w14:paraId="0BBEB61C" w14:textId="6173FD8B" w:rsidR="00F16A90" w:rsidRPr="00F308EA" w:rsidRDefault="00F16A90" w:rsidP="00F16A90">
            <w:pPr>
              <w:rPr>
                <w:rFonts w:asciiTheme="minorHAnsi" w:eastAsia="Calibri" w:hAnsiTheme="minorHAnsi" w:cstheme="minorHAnsi"/>
                <w:sz w:val="20"/>
                <w:szCs w:val="20"/>
                <w:lang w:val="fr-FR"/>
              </w:rPr>
            </w:pPr>
            <w:r w:rsidRPr="00F308EA">
              <w:rPr>
                <w:rFonts w:asciiTheme="minorHAnsi" w:eastAsia="Calibri" w:hAnsiTheme="minorHAnsi" w:cstheme="minorHAnsi"/>
                <w:sz w:val="20"/>
                <w:szCs w:val="20"/>
                <w:lang w:val="fr"/>
              </w:rPr>
              <w:t xml:space="preserve">Pascale </w:t>
            </w:r>
            <w:proofErr w:type="spellStart"/>
            <w:r w:rsidRPr="00F308EA">
              <w:rPr>
                <w:rFonts w:asciiTheme="minorHAnsi" w:eastAsia="Calibri" w:hAnsiTheme="minorHAnsi" w:cstheme="minorHAnsi"/>
                <w:sz w:val="20"/>
                <w:szCs w:val="20"/>
                <w:lang w:val="fr"/>
              </w:rPr>
              <w:t>Tomasini</w:t>
            </w:r>
            <w:proofErr w:type="spellEnd"/>
            <w:r w:rsidRPr="00F308EA">
              <w:rPr>
                <w:rFonts w:asciiTheme="minorHAnsi" w:eastAsia="Calibri" w:hAnsiTheme="minorHAnsi" w:cstheme="minorHAnsi"/>
                <w:sz w:val="20"/>
                <w:szCs w:val="20"/>
                <w:lang w:val="fr"/>
              </w:rPr>
              <w:t xml:space="preserve"> : </w:t>
            </w:r>
            <w:hyperlink r:id="rId24">
              <w:r w:rsidRPr="00F308EA">
                <w:rPr>
                  <w:rStyle w:val="Lienhypertexte"/>
                  <w:rFonts w:asciiTheme="minorHAnsi" w:eastAsia="Calibri" w:hAnsiTheme="minorHAnsi" w:cstheme="minorHAnsi"/>
                  <w:color w:val="auto"/>
                  <w:sz w:val="20"/>
                  <w:szCs w:val="20"/>
                  <w:u w:val="none"/>
                  <w:lang w:val="fr"/>
                </w:rPr>
                <w:t>Pascale.TOMASINI@ap-hm.fr</w:t>
              </w:r>
            </w:hyperlink>
          </w:p>
          <w:p w14:paraId="7956601D" w14:textId="625B016B" w:rsidR="00F16A90" w:rsidRPr="00F308EA" w:rsidRDefault="00F16A90" w:rsidP="00F16A90">
            <w:pPr>
              <w:rPr>
                <w:rFonts w:asciiTheme="minorHAnsi" w:eastAsia="Calibri" w:hAnsiTheme="minorHAnsi" w:cstheme="minorHAnsi"/>
                <w:sz w:val="20"/>
                <w:szCs w:val="20"/>
                <w:lang w:val="fr"/>
              </w:rPr>
            </w:pPr>
            <w:r w:rsidRPr="00F308EA">
              <w:rPr>
                <w:rFonts w:asciiTheme="minorHAnsi" w:eastAsia="Calibri" w:hAnsiTheme="minorHAnsi" w:cstheme="minorHAnsi"/>
                <w:sz w:val="20"/>
                <w:szCs w:val="20"/>
                <w:lang w:val="fr"/>
              </w:rPr>
              <w:t xml:space="preserve">Véronique VEIT : </w:t>
            </w:r>
            <w:hyperlink r:id="rId25">
              <w:r w:rsidRPr="00F308EA">
                <w:rPr>
                  <w:rStyle w:val="Lienhypertexte"/>
                  <w:rFonts w:asciiTheme="minorHAnsi" w:eastAsia="Calibri" w:hAnsiTheme="minorHAnsi" w:cstheme="minorHAnsi"/>
                  <w:color w:val="auto"/>
                  <w:sz w:val="20"/>
                  <w:szCs w:val="20"/>
                  <w:u w:val="none"/>
                  <w:lang w:val="fr"/>
                </w:rPr>
                <w:t>Veronique.veit@aphm.fr</w:t>
              </w:r>
            </w:hyperlink>
            <w:r w:rsidRPr="00F308EA">
              <w:rPr>
                <w:rFonts w:asciiTheme="minorHAnsi" w:eastAsia="Calibri" w:hAnsiTheme="minorHAnsi" w:cstheme="minorHAnsi"/>
                <w:sz w:val="20"/>
                <w:szCs w:val="20"/>
                <w:lang w:val="fr"/>
              </w:rPr>
              <w:t xml:space="preserve"> </w:t>
            </w:r>
          </w:p>
          <w:p w14:paraId="45809DE4" w14:textId="1733BFD2" w:rsidR="00F16A90" w:rsidRPr="00F308EA" w:rsidRDefault="00F16A90" w:rsidP="00F16A90">
            <w:pPr>
              <w:rPr>
                <w:rFonts w:asciiTheme="minorHAnsi" w:eastAsia="Calibri" w:hAnsiTheme="minorHAnsi" w:cstheme="minorHAnsi"/>
                <w:sz w:val="20"/>
                <w:szCs w:val="20"/>
              </w:rPr>
            </w:pPr>
            <w:r w:rsidRPr="00F308EA">
              <w:rPr>
                <w:rFonts w:asciiTheme="minorHAnsi" w:eastAsia="Calibri" w:hAnsiTheme="minorHAnsi" w:cstheme="minorHAnsi"/>
                <w:sz w:val="20"/>
                <w:szCs w:val="20"/>
              </w:rPr>
              <w:t xml:space="preserve">Mikael EBBO </w:t>
            </w:r>
            <w:hyperlink r:id="rId26">
              <w:r w:rsidRPr="00F308EA">
                <w:rPr>
                  <w:rStyle w:val="Lienhypertexte"/>
                  <w:rFonts w:asciiTheme="minorHAnsi" w:eastAsia="Calibri" w:hAnsiTheme="minorHAnsi" w:cstheme="minorHAnsi"/>
                  <w:color w:val="auto"/>
                  <w:sz w:val="20"/>
                  <w:szCs w:val="20"/>
                  <w:u w:val="none"/>
                </w:rPr>
                <w:t>ebbo@ciml.univ-mrs.fr</w:t>
              </w:r>
            </w:hyperlink>
          </w:p>
        </w:tc>
        <w:tc>
          <w:tcPr>
            <w:tcW w:w="1777" w:type="dxa"/>
            <w:vAlign w:val="center"/>
          </w:tcPr>
          <w:p w14:paraId="52DFD56D" w14:textId="64343EF5"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TBC</w:t>
            </w:r>
          </w:p>
        </w:tc>
      </w:tr>
      <w:tr w:rsidR="00F16A90" w:rsidRPr="00F308EA" w14:paraId="61AB5B5C" w14:textId="77777777" w:rsidTr="00AA6A93">
        <w:trPr>
          <w:jc w:val="center"/>
        </w:trPr>
        <w:tc>
          <w:tcPr>
            <w:tcW w:w="2730" w:type="dxa"/>
            <w:shd w:val="clear" w:color="auto" w:fill="auto"/>
            <w:vAlign w:val="center"/>
          </w:tcPr>
          <w:p w14:paraId="334D1542" w14:textId="77777777"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Clermont Ferrand - CHU, Médecine Interne</w:t>
            </w:r>
          </w:p>
        </w:tc>
        <w:tc>
          <w:tcPr>
            <w:tcW w:w="5700" w:type="dxa"/>
            <w:shd w:val="clear" w:color="auto" w:fill="auto"/>
            <w:vAlign w:val="center"/>
          </w:tcPr>
          <w:p w14:paraId="0298B911" w14:textId="160AE159" w:rsidR="00F16A90" w:rsidRPr="004F7B45" w:rsidRDefault="00F16A90" w:rsidP="00F16A90">
            <w:pPr>
              <w:rPr>
                <w:rFonts w:asciiTheme="minorHAnsi" w:eastAsia="Calibri" w:hAnsiTheme="minorHAnsi" w:cstheme="minorHAnsi"/>
                <w:sz w:val="20"/>
                <w:szCs w:val="20"/>
                <w:lang w:val="fr-FR"/>
              </w:rPr>
            </w:pPr>
            <w:r w:rsidRPr="004F7B45">
              <w:rPr>
                <w:rFonts w:asciiTheme="minorHAnsi" w:eastAsia="Calibri" w:hAnsiTheme="minorHAnsi" w:cstheme="minorHAnsi"/>
                <w:sz w:val="20"/>
                <w:szCs w:val="20"/>
                <w:lang w:val="fr-FR"/>
              </w:rPr>
              <w:t xml:space="preserve">Marc RUIVARD </w:t>
            </w:r>
            <w:hyperlink r:id="rId27">
              <w:r w:rsidRPr="004F7B45">
                <w:rPr>
                  <w:rStyle w:val="Lienhypertexte"/>
                  <w:rFonts w:asciiTheme="minorHAnsi" w:eastAsia="Calibri" w:hAnsiTheme="minorHAnsi" w:cstheme="minorHAnsi"/>
                  <w:color w:val="auto"/>
                  <w:sz w:val="20"/>
                  <w:szCs w:val="20"/>
                  <w:u w:val="none"/>
                  <w:lang w:val="fr-FR"/>
                </w:rPr>
                <w:t>mruivard@chu-clermontferrand.fr</w:t>
              </w:r>
            </w:hyperlink>
            <w:r w:rsidRPr="004F7B45">
              <w:rPr>
                <w:rStyle w:val="rwrr"/>
                <w:rFonts w:asciiTheme="minorHAnsi" w:eastAsia="Calibri" w:hAnsiTheme="minorHAnsi" w:cstheme="minorHAnsi"/>
                <w:sz w:val="20"/>
                <w:szCs w:val="20"/>
                <w:lang w:val="fr-FR"/>
              </w:rPr>
              <w:t xml:space="preserve"> </w:t>
            </w:r>
          </w:p>
          <w:p w14:paraId="7C3939BA" w14:textId="58B4B28F" w:rsidR="00F16A90" w:rsidRPr="004F7B45" w:rsidRDefault="00F16A90" w:rsidP="00F16A90">
            <w:pPr>
              <w:rPr>
                <w:rFonts w:asciiTheme="minorHAnsi" w:eastAsia="Calibri" w:hAnsiTheme="minorHAnsi" w:cstheme="minorHAnsi"/>
                <w:sz w:val="20"/>
                <w:szCs w:val="20"/>
                <w:lang w:val="fr-FR"/>
              </w:rPr>
            </w:pPr>
            <w:r w:rsidRPr="004F7B45">
              <w:rPr>
                <w:rStyle w:val="rwrr"/>
                <w:rFonts w:asciiTheme="minorHAnsi" w:eastAsia="Calibri" w:hAnsiTheme="minorHAnsi" w:cstheme="minorHAnsi"/>
                <w:sz w:val="20"/>
                <w:szCs w:val="20"/>
                <w:lang w:val="fr-FR"/>
              </w:rPr>
              <w:t xml:space="preserve">Hervé LOBBES </w:t>
            </w:r>
            <w:hyperlink r:id="rId28">
              <w:r w:rsidRPr="004F7B45">
                <w:rPr>
                  <w:rStyle w:val="Lienhypertexte"/>
                  <w:rFonts w:asciiTheme="minorHAnsi" w:eastAsia="Calibri" w:hAnsiTheme="minorHAnsi" w:cstheme="minorHAnsi"/>
                  <w:color w:val="auto"/>
                  <w:sz w:val="20"/>
                  <w:szCs w:val="20"/>
                  <w:u w:val="none"/>
                  <w:lang w:val="fr-FR"/>
                </w:rPr>
                <w:t>hlobbes@chu-clermontferrand.fr</w:t>
              </w:r>
            </w:hyperlink>
            <w:r w:rsidRPr="004F7B45">
              <w:rPr>
                <w:rStyle w:val="rwrr"/>
                <w:rFonts w:asciiTheme="minorHAnsi" w:eastAsia="Calibri" w:hAnsiTheme="minorHAnsi" w:cstheme="minorHAnsi"/>
                <w:sz w:val="20"/>
                <w:szCs w:val="20"/>
                <w:lang w:val="fr-FR"/>
              </w:rPr>
              <w:t xml:space="preserve"> </w:t>
            </w:r>
          </w:p>
        </w:tc>
        <w:tc>
          <w:tcPr>
            <w:tcW w:w="1777" w:type="dxa"/>
            <w:vAlign w:val="center"/>
          </w:tcPr>
          <w:p w14:paraId="4F70BB02" w14:textId="0CB3F1BA"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TBC</w:t>
            </w:r>
          </w:p>
        </w:tc>
      </w:tr>
      <w:tr w:rsidR="00F16A90" w:rsidRPr="00F308EA" w14:paraId="1D262707" w14:textId="77777777" w:rsidTr="00AA6A93">
        <w:trPr>
          <w:jc w:val="center"/>
        </w:trPr>
        <w:tc>
          <w:tcPr>
            <w:tcW w:w="2730" w:type="dxa"/>
            <w:shd w:val="clear" w:color="auto" w:fill="auto"/>
            <w:vAlign w:val="center"/>
          </w:tcPr>
          <w:p w14:paraId="5FDB88C5" w14:textId="77777777"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Foch - Suresnes, Médecine Interne</w:t>
            </w:r>
          </w:p>
        </w:tc>
        <w:tc>
          <w:tcPr>
            <w:tcW w:w="5700" w:type="dxa"/>
            <w:shd w:val="clear" w:color="auto" w:fill="auto"/>
            <w:vAlign w:val="center"/>
          </w:tcPr>
          <w:p w14:paraId="2A147C00" w14:textId="24308C39" w:rsidR="00F16A90" w:rsidRPr="00F308EA" w:rsidRDefault="00F16A90" w:rsidP="00F16A90">
            <w:pPr>
              <w:rPr>
                <w:rFonts w:asciiTheme="minorHAnsi" w:eastAsia="Calibri" w:hAnsiTheme="minorHAnsi" w:cstheme="minorHAnsi"/>
                <w:sz w:val="20"/>
                <w:szCs w:val="20"/>
              </w:rPr>
            </w:pPr>
            <w:r w:rsidRPr="00F308EA">
              <w:rPr>
                <w:rFonts w:asciiTheme="minorHAnsi" w:eastAsia="Calibri" w:hAnsiTheme="minorHAnsi" w:cstheme="minorHAnsi"/>
                <w:sz w:val="20"/>
                <w:szCs w:val="20"/>
              </w:rPr>
              <w:t xml:space="preserve">Felix ACKERMANN </w:t>
            </w:r>
            <w:hyperlink r:id="rId29">
              <w:r w:rsidRPr="00F308EA">
                <w:rPr>
                  <w:rStyle w:val="Lienhypertexte"/>
                  <w:rFonts w:asciiTheme="minorHAnsi" w:eastAsia="Calibri" w:hAnsiTheme="minorHAnsi" w:cstheme="minorHAnsi"/>
                  <w:color w:val="auto"/>
                  <w:sz w:val="20"/>
                  <w:szCs w:val="20"/>
                  <w:u w:val="none"/>
                </w:rPr>
                <w:t>f.ackermann@hopital-foch.org</w:t>
              </w:r>
            </w:hyperlink>
            <w:r w:rsidRPr="00F308EA">
              <w:rPr>
                <w:rStyle w:val="rwrr"/>
                <w:rFonts w:asciiTheme="minorHAnsi" w:eastAsia="Calibri" w:hAnsiTheme="minorHAnsi" w:cstheme="minorHAnsi"/>
                <w:sz w:val="20"/>
                <w:szCs w:val="20"/>
              </w:rPr>
              <w:t xml:space="preserve"> </w:t>
            </w:r>
          </w:p>
        </w:tc>
        <w:tc>
          <w:tcPr>
            <w:tcW w:w="1777" w:type="dxa"/>
            <w:vAlign w:val="center"/>
          </w:tcPr>
          <w:p w14:paraId="1F0C5F1E" w14:textId="3642DF8B" w:rsidR="00F16A90" w:rsidRPr="0018427F" w:rsidRDefault="00F16A90" w:rsidP="00F16A90">
            <w:pPr>
              <w:jc w:val="center"/>
              <w:rPr>
                <w:rFonts w:asciiTheme="minorHAnsi" w:eastAsia="Calibri" w:hAnsiTheme="minorHAnsi" w:cstheme="minorHAnsi"/>
                <w:b/>
                <w:bCs/>
                <w:sz w:val="20"/>
                <w:szCs w:val="20"/>
                <w:lang w:val="fr-FR"/>
              </w:rPr>
            </w:pPr>
            <w:proofErr w:type="spellStart"/>
            <w:r w:rsidRPr="0018427F">
              <w:rPr>
                <w:rFonts w:asciiTheme="minorHAnsi" w:eastAsia="Calibri" w:hAnsiTheme="minorHAnsi" w:cstheme="minorHAnsi"/>
                <w:b/>
                <w:bCs/>
                <w:sz w:val="20"/>
                <w:szCs w:val="20"/>
                <w:lang w:val="fr-FR"/>
              </w:rPr>
              <w:t>Confirmed</w:t>
            </w:r>
            <w:proofErr w:type="spellEnd"/>
            <w:r w:rsidRPr="0018427F">
              <w:rPr>
                <w:rFonts w:asciiTheme="minorHAnsi" w:eastAsia="Calibri" w:hAnsiTheme="minorHAnsi" w:cstheme="minorHAnsi"/>
                <w:b/>
                <w:bCs/>
                <w:sz w:val="20"/>
                <w:szCs w:val="20"/>
                <w:lang w:val="fr-FR"/>
              </w:rPr>
              <w:t xml:space="preserve">  </w:t>
            </w:r>
          </w:p>
        </w:tc>
      </w:tr>
      <w:tr w:rsidR="00F16A90" w:rsidRPr="00F308EA" w14:paraId="34DD0EC9" w14:textId="77777777" w:rsidTr="00AA6A93">
        <w:trPr>
          <w:jc w:val="center"/>
        </w:trPr>
        <w:tc>
          <w:tcPr>
            <w:tcW w:w="2730" w:type="dxa"/>
            <w:shd w:val="clear" w:color="auto" w:fill="auto"/>
            <w:vAlign w:val="center"/>
          </w:tcPr>
          <w:p w14:paraId="5B565DB0" w14:textId="748576AB"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 xml:space="preserve">CHU Jean Minjoz, Besançon </w:t>
            </w:r>
          </w:p>
        </w:tc>
        <w:tc>
          <w:tcPr>
            <w:tcW w:w="5700" w:type="dxa"/>
            <w:shd w:val="clear" w:color="auto" w:fill="auto"/>
            <w:vAlign w:val="center"/>
          </w:tcPr>
          <w:p w14:paraId="7FC02533" w14:textId="64587112" w:rsidR="00F16A90" w:rsidRPr="00F308EA" w:rsidRDefault="00F16A90" w:rsidP="00F16A90">
            <w:pPr>
              <w:pStyle w:val="Textebrut"/>
              <w:rPr>
                <w:rFonts w:asciiTheme="minorHAnsi" w:eastAsia="Calibri" w:hAnsiTheme="minorHAnsi" w:cstheme="minorHAnsi"/>
                <w:sz w:val="20"/>
                <w:szCs w:val="20"/>
                <w:lang w:val="en-US"/>
              </w:rPr>
            </w:pPr>
            <w:r w:rsidRPr="00F308EA">
              <w:rPr>
                <w:rFonts w:asciiTheme="minorHAnsi" w:eastAsia="Calibri" w:hAnsiTheme="minorHAnsi" w:cstheme="minorHAnsi"/>
                <w:sz w:val="20"/>
                <w:szCs w:val="20"/>
                <w:lang w:val="en-US"/>
              </w:rPr>
              <w:t xml:space="preserve">Virginie WESTEEL: </w:t>
            </w:r>
            <w:hyperlink r:id="rId30">
              <w:r w:rsidRPr="00F308EA">
                <w:rPr>
                  <w:rStyle w:val="Lienhypertexte"/>
                  <w:rFonts w:asciiTheme="minorHAnsi" w:eastAsia="Calibri" w:hAnsiTheme="minorHAnsi" w:cstheme="minorHAnsi"/>
                  <w:color w:val="auto"/>
                  <w:sz w:val="20"/>
                  <w:szCs w:val="20"/>
                  <w:u w:val="none"/>
                  <w:lang w:val="en-US"/>
                </w:rPr>
                <w:t>virginie.westeel@univ-fcomte.fr</w:t>
              </w:r>
            </w:hyperlink>
          </w:p>
          <w:p w14:paraId="1B551583" w14:textId="5629E3C3" w:rsidR="00F16A90" w:rsidRPr="00F308EA" w:rsidRDefault="00F16A90" w:rsidP="00F16A90">
            <w:pPr>
              <w:rPr>
                <w:rFonts w:asciiTheme="minorHAnsi" w:eastAsia="Calibri" w:hAnsiTheme="minorHAnsi" w:cstheme="minorHAnsi"/>
                <w:sz w:val="20"/>
                <w:szCs w:val="20"/>
              </w:rPr>
            </w:pPr>
          </w:p>
        </w:tc>
        <w:tc>
          <w:tcPr>
            <w:tcW w:w="1777" w:type="dxa"/>
            <w:vAlign w:val="center"/>
          </w:tcPr>
          <w:p w14:paraId="2A26FDA3" w14:textId="2861CD5A" w:rsidR="00F16A90" w:rsidRPr="0018427F" w:rsidRDefault="00F16A90" w:rsidP="00F16A90">
            <w:pPr>
              <w:jc w:val="center"/>
              <w:rPr>
                <w:rFonts w:asciiTheme="minorHAnsi" w:eastAsia="Calibri" w:hAnsiTheme="minorHAnsi" w:cstheme="minorHAnsi"/>
                <w:b/>
                <w:bCs/>
                <w:sz w:val="20"/>
                <w:szCs w:val="20"/>
              </w:rPr>
            </w:pPr>
            <w:proofErr w:type="spellStart"/>
            <w:r w:rsidRPr="0018427F">
              <w:rPr>
                <w:rFonts w:asciiTheme="minorHAnsi" w:eastAsia="Calibri" w:hAnsiTheme="minorHAnsi" w:cstheme="minorHAnsi"/>
                <w:b/>
                <w:bCs/>
                <w:sz w:val="20"/>
                <w:szCs w:val="20"/>
                <w:lang w:val="fr-FR"/>
              </w:rPr>
              <w:t>Confirmed</w:t>
            </w:r>
            <w:proofErr w:type="spellEnd"/>
            <w:r w:rsidRPr="0018427F">
              <w:rPr>
                <w:rFonts w:asciiTheme="minorHAnsi" w:eastAsia="Calibri" w:hAnsiTheme="minorHAnsi" w:cstheme="minorHAnsi"/>
                <w:b/>
                <w:bCs/>
                <w:sz w:val="20"/>
                <w:szCs w:val="20"/>
                <w:lang w:val="fr-FR"/>
              </w:rPr>
              <w:t xml:space="preserve">  </w:t>
            </w:r>
          </w:p>
        </w:tc>
      </w:tr>
      <w:tr w:rsidR="00F16A90" w:rsidRPr="00F308EA" w14:paraId="53FCDAB0" w14:textId="77777777" w:rsidTr="00AA6A93">
        <w:trPr>
          <w:jc w:val="center"/>
        </w:trPr>
        <w:tc>
          <w:tcPr>
            <w:tcW w:w="2730" w:type="dxa"/>
            <w:shd w:val="clear" w:color="auto" w:fill="auto"/>
            <w:vAlign w:val="center"/>
          </w:tcPr>
          <w:p w14:paraId="5181189C" w14:textId="77777777"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Toulouse -Oncopole, Médecine Interne</w:t>
            </w:r>
          </w:p>
        </w:tc>
        <w:tc>
          <w:tcPr>
            <w:tcW w:w="5700" w:type="dxa"/>
            <w:shd w:val="clear" w:color="auto" w:fill="auto"/>
            <w:vAlign w:val="center"/>
          </w:tcPr>
          <w:p w14:paraId="7252B11C" w14:textId="77777777" w:rsidR="004F7B45" w:rsidRDefault="00F16A90" w:rsidP="00F16A90">
            <w:pPr>
              <w:rPr>
                <w:rStyle w:val="Lienhypertexte"/>
                <w:rFonts w:asciiTheme="minorHAnsi" w:eastAsia="Calibri" w:hAnsiTheme="minorHAnsi" w:cstheme="minorHAnsi"/>
                <w:color w:val="auto"/>
                <w:sz w:val="20"/>
                <w:szCs w:val="20"/>
                <w:u w:val="none"/>
              </w:rPr>
            </w:pPr>
            <w:r w:rsidRPr="00F308EA">
              <w:rPr>
                <w:rStyle w:val="rwrr"/>
                <w:rFonts w:asciiTheme="minorHAnsi" w:eastAsia="Calibri" w:hAnsiTheme="minorHAnsi" w:cstheme="minorHAnsi"/>
                <w:sz w:val="20"/>
                <w:szCs w:val="20"/>
              </w:rPr>
              <w:t xml:space="preserve">Thibault COMONT </w:t>
            </w:r>
            <w:hyperlink r:id="rId31">
              <w:r w:rsidRPr="00F308EA">
                <w:rPr>
                  <w:rStyle w:val="Lienhypertexte"/>
                  <w:rFonts w:asciiTheme="minorHAnsi" w:eastAsia="Calibri" w:hAnsiTheme="minorHAnsi" w:cstheme="minorHAnsi"/>
                  <w:color w:val="auto"/>
                  <w:sz w:val="20"/>
                  <w:szCs w:val="20"/>
                  <w:u w:val="none"/>
                </w:rPr>
                <w:t>Comont.Thibault@iuct-oncopole.fr</w:t>
              </w:r>
            </w:hyperlink>
          </w:p>
          <w:p w14:paraId="61065841" w14:textId="5FCA635C" w:rsidR="00F16A90" w:rsidRPr="00F308EA" w:rsidRDefault="00F16A90" w:rsidP="00F16A90">
            <w:pPr>
              <w:rPr>
                <w:rFonts w:asciiTheme="minorHAnsi" w:eastAsia="Calibri" w:hAnsiTheme="minorHAnsi" w:cstheme="minorHAnsi"/>
                <w:sz w:val="20"/>
                <w:szCs w:val="20"/>
              </w:rPr>
            </w:pPr>
            <w:r w:rsidRPr="00F308EA">
              <w:rPr>
                <w:rFonts w:asciiTheme="minorHAnsi" w:eastAsia="Calibri" w:hAnsiTheme="minorHAnsi" w:cstheme="minorHAnsi"/>
                <w:sz w:val="20"/>
                <w:szCs w:val="20"/>
              </w:rPr>
              <w:t xml:space="preserve">Odile BEYNE-RAUZY </w:t>
            </w:r>
            <w:hyperlink r:id="rId32">
              <w:r w:rsidRPr="00F308EA">
                <w:rPr>
                  <w:rStyle w:val="Lienhypertexte"/>
                  <w:rFonts w:asciiTheme="minorHAnsi" w:eastAsia="Calibri" w:hAnsiTheme="minorHAnsi" w:cstheme="minorHAnsi"/>
                  <w:color w:val="auto"/>
                  <w:sz w:val="20"/>
                  <w:szCs w:val="20"/>
                  <w:u w:val="none"/>
                </w:rPr>
                <w:t>BeyneRauzy.Odile@iuct-oncopole.fr</w:t>
              </w:r>
            </w:hyperlink>
            <w:r w:rsidRPr="00F308EA">
              <w:rPr>
                <w:rStyle w:val="rwrr"/>
                <w:rFonts w:asciiTheme="minorHAnsi" w:eastAsia="Calibri" w:hAnsiTheme="minorHAnsi" w:cstheme="minorHAnsi"/>
                <w:sz w:val="20"/>
                <w:szCs w:val="20"/>
              </w:rPr>
              <w:t xml:space="preserve"> </w:t>
            </w:r>
            <w:r w:rsidRPr="00F308EA">
              <w:rPr>
                <w:rFonts w:asciiTheme="minorHAnsi" w:eastAsia="Calibri" w:hAnsiTheme="minorHAnsi" w:cstheme="minorHAnsi"/>
                <w:sz w:val="20"/>
                <w:szCs w:val="20"/>
              </w:rPr>
              <w:t xml:space="preserve">  </w:t>
            </w:r>
          </w:p>
        </w:tc>
        <w:tc>
          <w:tcPr>
            <w:tcW w:w="1777" w:type="dxa"/>
            <w:vAlign w:val="center"/>
          </w:tcPr>
          <w:p w14:paraId="3A7AD83D" w14:textId="3C91EE6E" w:rsidR="00F16A90" w:rsidRPr="0018427F" w:rsidRDefault="00F16A90" w:rsidP="00F16A90">
            <w:pPr>
              <w:jc w:val="center"/>
              <w:rPr>
                <w:rStyle w:val="rwrr"/>
                <w:rFonts w:asciiTheme="minorHAnsi" w:eastAsia="Calibri" w:hAnsiTheme="minorHAnsi" w:cstheme="minorHAnsi"/>
                <w:b/>
                <w:bCs/>
                <w:sz w:val="20"/>
                <w:szCs w:val="20"/>
              </w:rPr>
            </w:pPr>
            <w:proofErr w:type="spellStart"/>
            <w:r w:rsidRPr="0018427F">
              <w:rPr>
                <w:rFonts w:asciiTheme="minorHAnsi" w:eastAsia="Calibri" w:hAnsiTheme="minorHAnsi" w:cstheme="minorHAnsi"/>
                <w:b/>
                <w:bCs/>
                <w:sz w:val="20"/>
                <w:szCs w:val="20"/>
                <w:lang w:val="fr-FR"/>
              </w:rPr>
              <w:t>Confirmed</w:t>
            </w:r>
            <w:proofErr w:type="spellEnd"/>
            <w:r w:rsidRPr="0018427F">
              <w:rPr>
                <w:rFonts w:asciiTheme="minorHAnsi" w:eastAsia="Calibri" w:hAnsiTheme="minorHAnsi" w:cstheme="minorHAnsi"/>
                <w:b/>
                <w:bCs/>
                <w:sz w:val="20"/>
                <w:szCs w:val="20"/>
                <w:lang w:val="fr-FR"/>
              </w:rPr>
              <w:t xml:space="preserve">  </w:t>
            </w:r>
          </w:p>
        </w:tc>
      </w:tr>
      <w:tr w:rsidR="00F16A90" w:rsidRPr="00F308EA" w14:paraId="5AE8A01A" w14:textId="77777777" w:rsidTr="00AA6A93">
        <w:trPr>
          <w:jc w:val="center"/>
        </w:trPr>
        <w:tc>
          <w:tcPr>
            <w:tcW w:w="2730" w:type="dxa"/>
            <w:shd w:val="clear" w:color="auto" w:fill="auto"/>
            <w:vAlign w:val="center"/>
          </w:tcPr>
          <w:p w14:paraId="25B2B69D" w14:textId="77777777"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 xml:space="preserve">Lyon - Leon Bérard </w:t>
            </w:r>
          </w:p>
        </w:tc>
        <w:tc>
          <w:tcPr>
            <w:tcW w:w="5700" w:type="dxa"/>
            <w:shd w:val="clear" w:color="auto" w:fill="auto"/>
            <w:vAlign w:val="center"/>
          </w:tcPr>
          <w:p w14:paraId="5F8CE318" w14:textId="5176049F" w:rsidR="00F16A90" w:rsidRPr="00F308EA" w:rsidRDefault="00F16A90" w:rsidP="00F16A90">
            <w:pPr>
              <w:rPr>
                <w:rFonts w:asciiTheme="minorHAnsi" w:eastAsia="Calibri" w:hAnsiTheme="minorHAnsi" w:cstheme="minorHAnsi"/>
                <w:sz w:val="20"/>
                <w:szCs w:val="20"/>
              </w:rPr>
            </w:pPr>
            <w:r w:rsidRPr="00F308EA">
              <w:rPr>
                <w:rStyle w:val="rwrro"/>
                <w:rFonts w:asciiTheme="minorHAnsi" w:eastAsia="Calibri" w:hAnsiTheme="minorHAnsi" w:cstheme="minorHAnsi"/>
                <w:sz w:val="20"/>
                <w:szCs w:val="20"/>
              </w:rPr>
              <w:t>ASSAAD Souad ‎</w:t>
            </w:r>
            <w:r w:rsidRPr="00F308EA">
              <w:rPr>
                <w:rFonts w:asciiTheme="minorHAnsi" w:eastAsia="Calibri" w:hAnsiTheme="minorHAnsi" w:cstheme="minorHAnsi"/>
                <w:sz w:val="20"/>
                <w:szCs w:val="20"/>
              </w:rPr>
              <w:t>Souad.ASSAAD@lyon.unicancer.fr</w:t>
            </w:r>
          </w:p>
          <w:p w14:paraId="72A3D3EC" w14:textId="4636B8ED" w:rsidR="00F16A90" w:rsidRPr="00F308EA" w:rsidRDefault="00F16A90" w:rsidP="00F16A90">
            <w:pPr>
              <w:rPr>
                <w:rStyle w:val="rwrro"/>
                <w:rFonts w:asciiTheme="minorHAnsi" w:eastAsia="Calibri" w:hAnsiTheme="minorHAnsi" w:cstheme="minorHAnsi"/>
                <w:sz w:val="20"/>
                <w:szCs w:val="20"/>
              </w:rPr>
            </w:pPr>
            <w:r w:rsidRPr="00F308EA">
              <w:rPr>
                <w:rStyle w:val="rwrr"/>
                <w:rFonts w:asciiTheme="minorHAnsi" w:eastAsia="Calibri" w:hAnsiTheme="minorHAnsi" w:cstheme="minorHAnsi"/>
                <w:sz w:val="20"/>
                <w:szCs w:val="20"/>
              </w:rPr>
              <w:t>Isabelle RAY-COQUARD:  isabelle.ray-coquard@lyon.unicancer.fr</w:t>
            </w:r>
          </w:p>
        </w:tc>
        <w:tc>
          <w:tcPr>
            <w:tcW w:w="1777" w:type="dxa"/>
            <w:vAlign w:val="center"/>
          </w:tcPr>
          <w:p w14:paraId="5EE1205F" w14:textId="29265267" w:rsidR="00F16A90" w:rsidRPr="0018427F" w:rsidRDefault="00F16A90" w:rsidP="00F16A90">
            <w:pPr>
              <w:jc w:val="center"/>
              <w:rPr>
                <w:rStyle w:val="rwrr"/>
                <w:rFonts w:asciiTheme="minorHAnsi" w:eastAsia="Calibri" w:hAnsiTheme="minorHAnsi" w:cstheme="minorHAnsi"/>
                <w:b/>
                <w:bCs/>
                <w:sz w:val="20"/>
                <w:szCs w:val="20"/>
              </w:rPr>
            </w:pPr>
            <w:proofErr w:type="spellStart"/>
            <w:r w:rsidRPr="0018427F">
              <w:rPr>
                <w:rFonts w:asciiTheme="minorHAnsi" w:eastAsia="Calibri" w:hAnsiTheme="minorHAnsi" w:cstheme="minorHAnsi"/>
                <w:b/>
                <w:bCs/>
                <w:sz w:val="20"/>
                <w:szCs w:val="20"/>
                <w:lang w:val="fr-FR"/>
              </w:rPr>
              <w:t>Confirmed</w:t>
            </w:r>
            <w:proofErr w:type="spellEnd"/>
            <w:r w:rsidRPr="0018427F">
              <w:rPr>
                <w:rFonts w:asciiTheme="minorHAnsi" w:eastAsia="Calibri" w:hAnsiTheme="minorHAnsi" w:cstheme="minorHAnsi"/>
                <w:b/>
                <w:bCs/>
                <w:sz w:val="20"/>
                <w:szCs w:val="20"/>
                <w:lang w:val="fr-FR"/>
              </w:rPr>
              <w:t xml:space="preserve">  </w:t>
            </w:r>
          </w:p>
        </w:tc>
      </w:tr>
      <w:tr w:rsidR="00F16A90" w:rsidRPr="00F308EA" w14:paraId="556C0CD5" w14:textId="77777777" w:rsidTr="00AA6A93">
        <w:trPr>
          <w:jc w:val="center"/>
        </w:trPr>
        <w:tc>
          <w:tcPr>
            <w:tcW w:w="2730" w:type="dxa"/>
            <w:shd w:val="clear" w:color="auto" w:fill="auto"/>
            <w:vAlign w:val="center"/>
          </w:tcPr>
          <w:p w14:paraId="02F1E750" w14:textId="7F54C622"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Caen</w:t>
            </w:r>
          </w:p>
        </w:tc>
        <w:tc>
          <w:tcPr>
            <w:tcW w:w="5700" w:type="dxa"/>
            <w:shd w:val="clear" w:color="auto" w:fill="auto"/>
            <w:vAlign w:val="center"/>
          </w:tcPr>
          <w:p w14:paraId="15438F7A" w14:textId="45557542" w:rsidR="00F16A90" w:rsidRPr="00F308EA" w:rsidRDefault="00F16A90" w:rsidP="00F16A90">
            <w:pPr>
              <w:rPr>
                <w:rStyle w:val="rwrro"/>
                <w:rFonts w:asciiTheme="minorHAnsi" w:eastAsia="Calibri" w:hAnsiTheme="minorHAnsi" w:cstheme="minorHAnsi"/>
                <w:sz w:val="20"/>
                <w:szCs w:val="20"/>
              </w:rPr>
            </w:pPr>
            <w:r w:rsidRPr="00F308EA">
              <w:rPr>
                <w:rStyle w:val="rwrro"/>
                <w:rFonts w:asciiTheme="minorHAnsi" w:eastAsia="Calibri" w:hAnsiTheme="minorHAnsi" w:cstheme="minorHAnsi"/>
                <w:sz w:val="20"/>
                <w:szCs w:val="20"/>
              </w:rPr>
              <w:t xml:space="preserve">Florence Joly </w:t>
            </w:r>
          </w:p>
        </w:tc>
        <w:tc>
          <w:tcPr>
            <w:tcW w:w="1777" w:type="dxa"/>
            <w:vAlign w:val="center"/>
          </w:tcPr>
          <w:p w14:paraId="5BE403A1" w14:textId="77777777" w:rsidR="00F16A90" w:rsidRPr="0018427F" w:rsidRDefault="00F16A90" w:rsidP="00F16A90">
            <w:pPr>
              <w:jc w:val="center"/>
              <w:rPr>
                <w:rFonts w:asciiTheme="minorHAnsi" w:eastAsia="Calibri" w:hAnsiTheme="minorHAnsi" w:cstheme="minorHAnsi"/>
                <w:b/>
                <w:bCs/>
                <w:sz w:val="20"/>
                <w:szCs w:val="20"/>
                <w:lang w:val="fr-FR"/>
              </w:rPr>
            </w:pPr>
          </w:p>
        </w:tc>
      </w:tr>
      <w:tr w:rsidR="00F16A90" w:rsidRPr="00F308EA" w14:paraId="00969158" w14:textId="77777777" w:rsidTr="00AA6A93">
        <w:trPr>
          <w:jc w:val="center"/>
        </w:trPr>
        <w:tc>
          <w:tcPr>
            <w:tcW w:w="2730" w:type="dxa"/>
            <w:shd w:val="clear" w:color="auto" w:fill="auto"/>
            <w:vAlign w:val="center"/>
          </w:tcPr>
          <w:p w14:paraId="1D65CB5A" w14:textId="77777777"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La-Rochelle</w:t>
            </w:r>
          </w:p>
        </w:tc>
        <w:tc>
          <w:tcPr>
            <w:tcW w:w="5700" w:type="dxa"/>
            <w:shd w:val="clear" w:color="auto" w:fill="auto"/>
            <w:vAlign w:val="center"/>
          </w:tcPr>
          <w:p w14:paraId="607A8909" w14:textId="4B6D769E" w:rsidR="00F16A90" w:rsidRPr="00F308EA" w:rsidRDefault="00F16A90" w:rsidP="00F16A90">
            <w:pPr>
              <w:rPr>
                <w:rStyle w:val="rwrr"/>
                <w:rFonts w:asciiTheme="minorHAnsi" w:eastAsia="Calibri" w:hAnsiTheme="minorHAnsi" w:cstheme="minorHAnsi"/>
                <w:sz w:val="20"/>
                <w:szCs w:val="20"/>
              </w:rPr>
            </w:pPr>
            <w:r w:rsidRPr="00F308EA">
              <w:rPr>
                <w:rStyle w:val="rwrr"/>
                <w:rFonts w:asciiTheme="minorHAnsi" w:eastAsia="Calibri" w:hAnsiTheme="minorHAnsi" w:cstheme="minorHAnsi"/>
                <w:sz w:val="20"/>
                <w:szCs w:val="20"/>
              </w:rPr>
              <w:t xml:space="preserve">Mathilde SMALL </w:t>
            </w:r>
          </w:p>
          <w:p w14:paraId="434F291A" w14:textId="44131285" w:rsidR="00F16A90" w:rsidRPr="00F308EA" w:rsidRDefault="00F16A90" w:rsidP="00F16A90">
            <w:pPr>
              <w:rPr>
                <w:rStyle w:val="rwrr"/>
                <w:rFonts w:asciiTheme="minorHAnsi" w:eastAsia="Calibri" w:hAnsiTheme="minorHAnsi" w:cstheme="minorHAnsi"/>
                <w:sz w:val="20"/>
                <w:szCs w:val="20"/>
              </w:rPr>
            </w:pPr>
          </w:p>
        </w:tc>
        <w:tc>
          <w:tcPr>
            <w:tcW w:w="1777" w:type="dxa"/>
            <w:vAlign w:val="center"/>
          </w:tcPr>
          <w:p w14:paraId="0A711A4F" w14:textId="6775DE5C" w:rsidR="00F16A90" w:rsidRPr="0018427F" w:rsidRDefault="00F16A90" w:rsidP="00F16A90">
            <w:pPr>
              <w:jc w:val="center"/>
              <w:rPr>
                <w:rStyle w:val="rwrr"/>
                <w:rFonts w:asciiTheme="minorHAnsi" w:eastAsia="Calibri" w:hAnsiTheme="minorHAnsi" w:cstheme="minorHAnsi"/>
                <w:b/>
                <w:bCs/>
                <w:sz w:val="20"/>
                <w:szCs w:val="20"/>
              </w:rPr>
            </w:pPr>
            <w:r w:rsidRPr="0018427F">
              <w:rPr>
                <w:rFonts w:asciiTheme="minorHAnsi" w:eastAsia="Calibri" w:hAnsiTheme="minorHAnsi" w:cstheme="minorHAnsi"/>
                <w:b/>
                <w:bCs/>
                <w:sz w:val="20"/>
                <w:szCs w:val="20"/>
                <w:lang w:val="fr-FR"/>
              </w:rPr>
              <w:t>TBC</w:t>
            </w:r>
          </w:p>
        </w:tc>
      </w:tr>
      <w:tr w:rsidR="00F16A90" w:rsidRPr="00F308EA" w14:paraId="3ABC5BB6" w14:textId="77777777" w:rsidTr="00AA6A93">
        <w:trPr>
          <w:jc w:val="center"/>
        </w:trPr>
        <w:tc>
          <w:tcPr>
            <w:tcW w:w="2730" w:type="dxa"/>
            <w:shd w:val="clear" w:color="auto" w:fill="auto"/>
            <w:vAlign w:val="center"/>
          </w:tcPr>
          <w:p w14:paraId="4F0AD569" w14:textId="77777777"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Paris - APHP Pitié-Salpêtrière, Médecine Interne</w:t>
            </w:r>
          </w:p>
        </w:tc>
        <w:tc>
          <w:tcPr>
            <w:tcW w:w="5700" w:type="dxa"/>
            <w:shd w:val="clear" w:color="auto" w:fill="auto"/>
            <w:vAlign w:val="center"/>
          </w:tcPr>
          <w:p w14:paraId="535582FB" w14:textId="178521E2" w:rsidR="00F16A90" w:rsidRPr="00F308EA" w:rsidRDefault="00102ED4" w:rsidP="00F16A90">
            <w:pPr>
              <w:rPr>
                <w:rFonts w:asciiTheme="minorHAnsi" w:eastAsia="Calibri" w:hAnsiTheme="minorHAnsi" w:cstheme="minorHAnsi"/>
                <w:sz w:val="20"/>
                <w:szCs w:val="20"/>
                <w:lang w:val="fr-FR"/>
              </w:rPr>
            </w:pPr>
            <w:r w:rsidRPr="00F308EA">
              <w:rPr>
                <w:rFonts w:asciiTheme="minorHAnsi" w:eastAsia="Calibri" w:hAnsiTheme="minorHAnsi" w:cstheme="minorHAnsi"/>
                <w:sz w:val="20"/>
                <w:szCs w:val="20"/>
                <w:lang w:val="fr-FR"/>
              </w:rPr>
              <w:t xml:space="preserve">Miguel HIE : </w:t>
            </w:r>
            <w:hyperlink r:id="rId33" w:history="1">
              <w:r w:rsidRPr="00F308EA">
                <w:rPr>
                  <w:rStyle w:val="Lienhypertexte"/>
                  <w:rFonts w:asciiTheme="minorHAnsi" w:eastAsia="Calibri" w:hAnsiTheme="minorHAnsi" w:cstheme="minorHAnsi"/>
                  <w:sz w:val="20"/>
                  <w:szCs w:val="20"/>
                  <w:u w:val="none"/>
                  <w:lang w:val="fr-FR"/>
                </w:rPr>
                <w:t>Miguel.hie@aphp.fr</w:t>
              </w:r>
            </w:hyperlink>
            <w:r w:rsidRPr="00F308EA">
              <w:rPr>
                <w:rFonts w:asciiTheme="minorHAnsi" w:eastAsia="Calibri" w:hAnsiTheme="minorHAnsi" w:cstheme="minorHAnsi"/>
                <w:sz w:val="20"/>
                <w:szCs w:val="20"/>
                <w:lang w:val="fr-FR"/>
              </w:rPr>
              <w:t xml:space="preserve"> </w:t>
            </w:r>
            <w:r w:rsidR="00F16A90" w:rsidRPr="00F308EA">
              <w:rPr>
                <w:rFonts w:asciiTheme="minorHAnsi" w:eastAsia="Calibri" w:hAnsiTheme="minorHAnsi" w:cstheme="minorHAnsi"/>
                <w:sz w:val="20"/>
                <w:szCs w:val="20"/>
                <w:lang w:val="fr-FR"/>
              </w:rPr>
              <w:t xml:space="preserve"> </w:t>
            </w:r>
          </w:p>
        </w:tc>
        <w:tc>
          <w:tcPr>
            <w:tcW w:w="1777" w:type="dxa"/>
            <w:vAlign w:val="center"/>
          </w:tcPr>
          <w:p w14:paraId="0F85AC75" w14:textId="63E0D886"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TBC</w:t>
            </w:r>
          </w:p>
        </w:tc>
      </w:tr>
      <w:tr w:rsidR="001D7E5E" w:rsidRPr="00F37880" w14:paraId="5EBC06A1" w14:textId="77777777" w:rsidTr="00AA6A93">
        <w:trPr>
          <w:jc w:val="center"/>
        </w:trPr>
        <w:tc>
          <w:tcPr>
            <w:tcW w:w="2730" w:type="dxa"/>
            <w:shd w:val="clear" w:color="auto" w:fill="auto"/>
            <w:vAlign w:val="center"/>
          </w:tcPr>
          <w:p w14:paraId="3D94D519" w14:textId="25313504" w:rsidR="001D7E5E" w:rsidRPr="0018427F" w:rsidRDefault="001D7E5E"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 xml:space="preserve">Paris – APHP – Cochin </w:t>
            </w:r>
          </w:p>
        </w:tc>
        <w:tc>
          <w:tcPr>
            <w:tcW w:w="5700" w:type="dxa"/>
            <w:shd w:val="clear" w:color="auto" w:fill="auto"/>
            <w:vAlign w:val="center"/>
          </w:tcPr>
          <w:p w14:paraId="11C003E4" w14:textId="26AEF196" w:rsidR="001D7E5E" w:rsidRPr="00F308EA" w:rsidRDefault="001D7E5E" w:rsidP="00F16A90">
            <w:pPr>
              <w:rPr>
                <w:rFonts w:asciiTheme="minorHAnsi" w:eastAsia="Calibri" w:hAnsiTheme="minorHAnsi" w:cstheme="minorHAnsi"/>
                <w:sz w:val="20"/>
                <w:szCs w:val="20"/>
                <w:lang w:val="fr-FR"/>
              </w:rPr>
            </w:pPr>
            <w:r w:rsidRPr="00F308EA">
              <w:rPr>
                <w:rFonts w:asciiTheme="minorHAnsi" w:eastAsia="Calibri" w:hAnsiTheme="minorHAnsi" w:cstheme="minorHAnsi"/>
                <w:sz w:val="20"/>
                <w:szCs w:val="20"/>
                <w:lang w:val="fr-FR"/>
              </w:rPr>
              <w:t xml:space="preserve">Sixtine </w:t>
            </w:r>
            <w:proofErr w:type="spellStart"/>
            <w:r w:rsidRPr="00F308EA">
              <w:rPr>
                <w:rFonts w:asciiTheme="minorHAnsi" w:eastAsia="Calibri" w:hAnsiTheme="minorHAnsi" w:cstheme="minorHAnsi"/>
                <w:sz w:val="20"/>
                <w:szCs w:val="20"/>
                <w:lang w:val="fr-FR"/>
              </w:rPr>
              <w:t>P</w:t>
            </w:r>
            <w:r w:rsidR="00973A46" w:rsidRPr="00F308EA">
              <w:rPr>
                <w:rFonts w:asciiTheme="minorHAnsi" w:eastAsia="Calibri" w:hAnsiTheme="minorHAnsi" w:cstheme="minorHAnsi"/>
                <w:sz w:val="20"/>
                <w:szCs w:val="20"/>
                <w:lang w:val="fr-FR"/>
              </w:rPr>
              <w:t>ercin</w:t>
            </w:r>
            <w:proofErr w:type="spellEnd"/>
            <w:r w:rsidR="00973A46" w:rsidRPr="00F308EA">
              <w:rPr>
                <w:rFonts w:asciiTheme="minorHAnsi" w:eastAsia="Calibri" w:hAnsiTheme="minorHAnsi" w:cstheme="minorHAnsi"/>
                <w:sz w:val="20"/>
                <w:szCs w:val="20"/>
                <w:lang w:val="fr-FR"/>
              </w:rPr>
              <w:t xml:space="preserve"> </w:t>
            </w:r>
            <w:r w:rsidRPr="00F308EA">
              <w:rPr>
                <w:rFonts w:asciiTheme="minorHAnsi" w:eastAsia="Calibri" w:hAnsiTheme="minorHAnsi" w:cstheme="minorHAnsi"/>
                <w:sz w:val="20"/>
                <w:szCs w:val="20"/>
                <w:lang w:val="fr-FR"/>
              </w:rPr>
              <w:t xml:space="preserve"> </w:t>
            </w:r>
            <w:r w:rsidR="00CD77AE" w:rsidRPr="00F308EA">
              <w:rPr>
                <w:rFonts w:asciiTheme="minorHAnsi" w:eastAsia="Calibri" w:hAnsiTheme="minorHAnsi" w:cstheme="minorHAnsi"/>
                <w:sz w:val="20"/>
                <w:szCs w:val="20"/>
                <w:lang w:val="fr-FR"/>
              </w:rPr>
              <w:t xml:space="preserve">DE PERCIN Sixtine </w:t>
            </w:r>
            <w:hyperlink r:id="rId34" w:history="1">
              <w:r w:rsidR="00CD77AE" w:rsidRPr="00F308EA">
                <w:rPr>
                  <w:rStyle w:val="Lienhypertexte"/>
                  <w:rFonts w:asciiTheme="minorHAnsi" w:eastAsia="Calibri" w:hAnsiTheme="minorHAnsi" w:cstheme="minorHAnsi"/>
                  <w:sz w:val="20"/>
                  <w:szCs w:val="20"/>
                  <w:u w:val="none"/>
                  <w:lang w:val="fr-FR"/>
                </w:rPr>
                <w:t>sixtine.depercin@aphp.fr</w:t>
              </w:r>
            </w:hyperlink>
            <w:r w:rsidR="00CD77AE" w:rsidRPr="00F308EA">
              <w:rPr>
                <w:rFonts w:asciiTheme="minorHAnsi" w:eastAsia="Calibri" w:hAnsiTheme="minorHAnsi" w:cstheme="minorHAnsi"/>
                <w:sz w:val="20"/>
                <w:szCs w:val="20"/>
                <w:lang w:val="fr-FR"/>
              </w:rPr>
              <w:t xml:space="preserve"> </w:t>
            </w:r>
          </w:p>
        </w:tc>
        <w:tc>
          <w:tcPr>
            <w:tcW w:w="1777" w:type="dxa"/>
            <w:vAlign w:val="center"/>
          </w:tcPr>
          <w:p w14:paraId="0E61F336" w14:textId="77777777" w:rsidR="001D7E5E" w:rsidRPr="0018427F" w:rsidRDefault="001D7E5E" w:rsidP="00F16A90">
            <w:pPr>
              <w:jc w:val="center"/>
              <w:rPr>
                <w:rFonts w:asciiTheme="minorHAnsi" w:eastAsia="Calibri" w:hAnsiTheme="minorHAnsi" w:cstheme="minorHAnsi"/>
                <w:b/>
                <w:bCs/>
                <w:sz w:val="20"/>
                <w:szCs w:val="20"/>
                <w:lang w:val="fr-FR"/>
              </w:rPr>
            </w:pPr>
          </w:p>
        </w:tc>
      </w:tr>
      <w:tr w:rsidR="00F16A90" w:rsidRPr="00F308EA" w14:paraId="2ACC8B2E" w14:textId="77777777" w:rsidTr="00AA6A93">
        <w:trPr>
          <w:jc w:val="center"/>
        </w:trPr>
        <w:tc>
          <w:tcPr>
            <w:tcW w:w="2730" w:type="dxa"/>
            <w:shd w:val="clear" w:color="auto" w:fill="auto"/>
            <w:vAlign w:val="center"/>
          </w:tcPr>
          <w:p w14:paraId="27897164" w14:textId="2D75FD51"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Rouen – Centre Henri Becquerel</w:t>
            </w:r>
          </w:p>
        </w:tc>
        <w:tc>
          <w:tcPr>
            <w:tcW w:w="5700" w:type="dxa"/>
            <w:shd w:val="clear" w:color="auto" w:fill="auto"/>
            <w:vAlign w:val="center"/>
          </w:tcPr>
          <w:p w14:paraId="0D0B940D" w14:textId="730C9F3D" w:rsidR="00F16A90" w:rsidRPr="00F308EA" w:rsidRDefault="00F16A90" w:rsidP="00F16A90">
            <w:pPr>
              <w:rPr>
                <w:rStyle w:val="rwrr"/>
                <w:rFonts w:asciiTheme="minorHAnsi" w:eastAsia="Calibri" w:hAnsiTheme="minorHAnsi" w:cstheme="minorHAnsi"/>
                <w:sz w:val="20"/>
                <w:szCs w:val="20"/>
                <w:lang w:val="fr-FR"/>
              </w:rPr>
            </w:pPr>
            <w:r w:rsidRPr="00F308EA">
              <w:rPr>
                <w:rStyle w:val="rwrr"/>
                <w:rFonts w:asciiTheme="minorHAnsi" w:eastAsia="Calibri" w:hAnsiTheme="minorHAnsi" w:cstheme="minorHAnsi"/>
                <w:sz w:val="20"/>
                <w:szCs w:val="20"/>
                <w:lang w:val="fr-FR"/>
              </w:rPr>
              <w:t>Isabelle Marie</w:t>
            </w:r>
            <w:r w:rsidR="003C4A78" w:rsidRPr="00F308EA">
              <w:rPr>
                <w:rStyle w:val="rwrr"/>
                <w:rFonts w:asciiTheme="minorHAnsi" w:eastAsia="Calibri" w:hAnsiTheme="minorHAnsi" w:cstheme="minorHAnsi"/>
                <w:sz w:val="20"/>
                <w:szCs w:val="20"/>
                <w:lang w:val="fr-FR"/>
              </w:rPr>
              <w:t xml:space="preserve">: </w:t>
            </w:r>
            <w:hyperlink r:id="rId35" w:history="1">
              <w:r w:rsidR="003C4A78" w:rsidRPr="00F308EA">
                <w:rPr>
                  <w:rStyle w:val="Lienhypertexte"/>
                  <w:rFonts w:asciiTheme="minorHAnsi" w:hAnsiTheme="minorHAnsi" w:cstheme="minorHAnsi"/>
                  <w:sz w:val="20"/>
                  <w:szCs w:val="20"/>
                  <w:u w:val="none"/>
                  <w:lang w:val="fr-FR"/>
                </w:rPr>
                <w:t>isabelle.marie@chu-rouen.fr</w:t>
              </w:r>
            </w:hyperlink>
            <w:r w:rsidR="003C4A78" w:rsidRPr="00F308EA">
              <w:rPr>
                <w:rStyle w:val="Accentuation"/>
                <w:rFonts w:asciiTheme="minorHAnsi" w:hAnsiTheme="minorHAnsi" w:cstheme="minorHAnsi"/>
                <w:i w:val="0"/>
                <w:iCs w:val="0"/>
                <w:sz w:val="20"/>
                <w:szCs w:val="20"/>
                <w:lang w:val="fr-FR"/>
              </w:rPr>
              <w:t xml:space="preserve"> </w:t>
            </w:r>
          </w:p>
        </w:tc>
        <w:tc>
          <w:tcPr>
            <w:tcW w:w="1777" w:type="dxa"/>
            <w:vAlign w:val="center"/>
          </w:tcPr>
          <w:p w14:paraId="2E122756" w14:textId="435C67E2"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TBC</w:t>
            </w:r>
          </w:p>
        </w:tc>
      </w:tr>
      <w:tr w:rsidR="00F16A90" w:rsidRPr="00F308EA" w14:paraId="282DE0ED" w14:textId="77777777" w:rsidTr="00AA6A93">
        <w:trPr>
          <w:jc w:val="center"/>
        </w:trPr>
        <w:tc>
          <w:tcPr>
            <w:tcW w:w="2730" w:type="dxa"/>
            <w:shd w:val="clear" w:color="auto" w:fill="auto"/>
            <w:vAlign w:val="center"/>
          </w:tcPr>
          <w:p w14:paraId="47658BDC" w14:textId="6A71834E"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Renne Département d’Oncologie Médicale, Centre Eugène Marquis </w:t>
            </w:r>
          </w:p>
        </w:tc>
        <w:tc>
          <w:tcPr>
            <w:tcW w:w="5700" w:type="dxa"/>
            <w:shd w:val="clear" w:color="auto" w:fill="auto"/>
            <w:vAlign w:val="center"/>
          </w:tcPr>
          <w:p w14:paraId="7A7096C0" w14:textId="6CC7834C" w:rsidR="00F16A90" w:rsidRPr="00F308EA" w:rsidRDefault="00F16A90" w:rsidP="004F7B45">
            <w:pPr>
              <w:autoSpaceDE w:val="0"/>
              <w:autoSpaceDN w:val="0"/>
              <w:adjustRightInd w:val="0"/>
              <w:rPr>
                <w:rStyle w:val="rwrr"/>
                <w:rFonts w:asciiTheme="minorHAnsi" w:eastAsia="Calibri" w:hAnsiTheme="minorHAnsi" w:cstheme="minorHAnsi"/>
                <w:sz w:val="20"/>
                <w:szCs w:val="20"/>
                <w:lang w:val="fr-FR"/>
              </w:rPr>
            </w:pPr>
            <w:r w:rsidRPr="00F308EA">
              <w:rPr>
                <w:rFonts w:asciiTheme="minorHAnsi" w:eastAsia="Calibri" w:hAnsiTheme="minorHAnsi" w:cstheme="minorHAnsi"/>
                <w:sz w:val="20"/>
                <w:szCs w:val="20"/>
                <w:lang w:val="fr-FR"/>
              </w:rPr>
              <w:t>Julien EDELINE : j.edeline@rennes.unicancer.fr</w:t>
            </w:r>
          </w:p>
        </w:tc>
        <w:tc>
          <w:tcPr>
            <w:tcW w:w="1777" w:type="dxa"/>
            <w:vAlign w:val="center"/>
          </w:tcPr>
          <w:p w14:paraId="61C9530A" w14:textId="1554F318" w:rsidR="00F16A90" w:rsidRPr="0018427F" w:rsidRDefault="00F16A90" w:rsidP="00F16A90">
            <w:pPr>
              <w:autoSpaceDE w:val="0"/>
              <w:autoSpaceDN w:val="0"/>
              <w:adjustRightInd w:val="0"/>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TBC</w:t>
            </w:r>
          </w:p>
        </w:tc>
      </w:tr>
      <w:tr w:rsidR="00F16A90" w:rsidRPr="00F308EA" w14:paraId="065FEC0B" w14:textId="77777777" w:rsidTr="00AA6A93">
        <w:trPr>
          <w:jc w:val="center"/>
        </w:trPr>
        <w:tc>
          <w:tcPr>
            <w:tcW w:w="2730" w:type="dxa"/>
            <w:shd w:val="clear" w:color="auto" w:fill="auto"/>
            <w:vAlign w:val="center"/>
          </w:tcPr>
          <w:p w14:paraId="2B488288" w14:textId="282DF151" w:rsidR="00F16A90" w:rsidRPr="0018427F" w:rsidRDefault="00F16A90" w:rsidP="00F16A90">
            <w:pPr>
              <w:jc w:val="center"/>
              <w:rPr>
                <w:rFonts w:asciiTheme="minorHAnsi" w:eastAsia="Calibri" w:hAnsiTheme="minorHAnsi" w:cstheme="minorHAnsi"/>
                <w:b/>
                <w:bCs/>
                <w:sz w:val="20"/>
                <w:szCs w:val="20"/>
                <w:lang w:val="fr"/>
              </w:rPr>
            </w:pPr>
            <w:r w:rsidRPr="0018427F">
              <w:rPr>
                <w:rFonts w:asciiTheme="minorHAnsi" w:eastAsia="Calibri" w:hAnsiTheme="minorHAnsi" w:cstheme="minorHAnsi"/>
                <w:b/>
                <w:bCs/>
                <w:sz w:val="20"/>
                <w:szCs w:val="20"/>
                <w:lang w:val="fr"/>
              </w:rPr>
              <w:t xml:space="preserve">Paris APHP Cochin </w:t>
            </w:r>
          </w:p>
          <w:p w14:paraId="06F46051" w14:textId="08F26B15" w:rsidR="00F16A90" w:rsidRPr="0018427F" w:rsidRDefault="00F16A90" w:rsidP="00F16A90">
            <w:pPr>
              <w:jc w:val="center"/>
              <w:rPr>
                <w:rFonts w:asciiTheme="minorHAnsi" w:eastAsia="Calibri" w:hAnsiTheme="minorHAnsi" w:cstheme="minorHAnsi"/>
                <w:b/>
                <w:bCs/>
                <w:sz w:val="20"/>
                <w:szCs w:val="20"/>
                <w:lang w:val="fr-FR"/>
              </w:rPr>
            </w:pPr>
          </w:p>
        </w:tc>
        <w:tc>
          <w:tcPr>
            <w:tcW w:w="5700" w:type="dxa"/>
            <w:shd w:val="clear" w:color="auto" w:fill="auto"/>
            <w:vAlign w:val="center"/>
          </w:tcPr>
          <w:p w14:paraId="5DAE13B8" w14:textId="77777777" w:rsidR="004F7B45" w:rsidRDefault="00F16A90" w:rsidP="00F16A90">
            <w:pPr>
              <w:rPr>
                <w:rStyle w:val="Lienhypertexte"/>
                <w:rFonts w:asciiTheme="minorHAnsi" w:eastAsia="Calibri" w:hAnsiTheme="minorHAnsi" w:cstheme="minorHAnsi"/>
                <w:color w:val="auto"/>
                <w:sz w:val="20"/>
                <w:szCs w:val="20"/>
                <w:u w:val="none"/>
                <w:lang w:val="fr-FR"/>
              </w:rPr>
            </w:pPr>
            <w:r w:rsidRPr="00F308EA">
              <w:rPr>
                <w:rFonts w:asciiTheme="minorHAnsi" w:eastAsia="Calibri" w:hAnsiTheme="minorHAnsi" w:cstheme="minorHAnsi"/>
                <w:sz w:val="20"/>
                <w:szCs w:val="20"/>
                <w:lang w:val="fr-FR"/>
              </w:rPr>
              <w:t xml:space="preserve">Bertrand DUNOGUE : </w:t>
            </w:r>
            <w:hyperlink r:id="rId36">
              <w:r w:rsidRPr="00F308EA">
                <w:rPr>
                  <w:rStyle w:val="Lienhypertexte"/>
                  <w:rFonts w:asciiTheme="minorHAnsi" w:eastAsia="Calibri" w:hAnsiTheme="minorHAnsi" w:cstheme="minorHAnsi"/>
                  <w:color w:val="auto"/>
                  <w:sz w:val="20"/>
                  <w:szCs w:val="20"/>
                  <w:u w:val="none"/>
                  <w:lang w:val="fr-FR"/>
                </w:rPr>
                <w:t>bertrand.dunogue@aphp.fr</w:t>
              </w:r>
            </w:hyperlink>
          </w:p>
          <w:p w14:paraId="7A116324" w14:textId="7E535342" w:rsidR="00F16A90" w:rsidRPr="00F308EA" w:rsidRDefault="00F16A90" w:rsidP="00F16A90">
            <w:pPr>
              <w:rPr>
                <w:rFonts w:asciiTheme="minorHAnsi" w:eastAsia="Calibri" w:hAnsiTheme="minorHAnsi" w:cstheme="minorHAnsi"/>
                <w:sz w:val="20"/>
                <w:szCs w:val="20"/>
                <w:lang w:val="fr-FR"/>
              </w:rPr>
            </w:pPr>
            <w:r w:rsidRPr="00F308EA">
              <w:rPr>
                <w:rFonts w:asciiTheme="minorHAnsi" w:eastAsia="Calibri" w:hAnsiTheme="minorHAnsi" w:cstheme="minorHAnsi"/>
                <w:sz w:val="20"/>
                <w:szCs w:val="20"/>
                <w:lang w:val="fr-FR"/>
              </w:rPr>
              <w:t>Luc MONTHON : luc.monthon@aphp.fr</w:t>
            </w:r>
          </w:p>
        </w:tc>
        <w:tc>
          <w:tcPr>
            <w:tcW w:w="1777" w:type="dxa"/>
            <w:vAlign w:val="center"/>
          </w:tcPr>
          <w:p w14:paraId="76FF464E" w14:textId="21893EEA"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TBC</w:t>
            </w:r>
          </w:p>
        </w:tc>
      </w:tr>
      <w:tr w:rsidR="00F37880" w:rsidRPr="002B559B" w14:paraId="61533DEB" w14:textId="77777777" w:rsidTr="00AA6A93">
        <w:trPr>
          <w:jc w:val="center"/>
        </w:trPr>
        <w:tc>
          <w:tcPr>
            <w:tcW w:w="2730" w:type="dxa"/>
            <w:shd w:val="clear" w:color="auto" w:fill="auto"/>
            <w:vAlign w:val="center"/>
          </w:tcPr>
          <w:p w14:paraId="0CFF6CC3" w14:textId="47C7EA95" w:rsidR="00F37880" w:rsidRPr="0018427F" w:rsidRDefault="00F37880" w:rsidP="00F16A90">
            <w:pPr>
              <w:jc w:val="center"/>
              <w:rPr>
                <w:rFonts w:asciiTheme="minorHAnsi" w:eastAsia="Calibri" w:hAnsiTheme="minorHAnsi" w:cstheme="minorHAnsi"/>
                <w:b/>
                <w:bCs/>
                <w:sz w:val="20"/>
                <w:szCs w:val="20"/>
                <w:lang w:val="fr"/>
              </w:rPr>
            </w:pPr>
            <w:r>
              <w:rPr>
                <w:rFonts w:asciiTheme="minorHAnsi" w:eastAsia="Calibri" w:hAnsiTheme="minorHAnsi" w:cstheme="minorHAnsi"/>
                <w:b/>
                <w:bCs/>
                <w:sz w:val="20"/>
                <w:szCs w:val="20"/>
                <w:lang w:val="fr"/>
              </w:rPr>
              <w:lastRenderedPageBreak/>
              <w:t xml:space="preserve">CHRU de Strasbourg </w:t>
            </w:r>
          </w:p>
        </w:tc>
        <w:tc>
          <w:tcPr>
            <w:tcW w:w="5700" w:type="dxa"/>
            <w:shd w:val="clear" w:color="auto" w:fill="auto"/>
            <w:vAlign w:val="center"/>
          </w:tcPr>
          <w:p w14:paraId="3DFC3B33" w14:textId="6FE8A0F6" w:rsidR="00F37880" w:rsidRPr="00F308EA" w:rsidRDefault="004F7B45" w:rsidP="00F16A90">
            <w:pPr>
              <w:rPr>
                <w:rFonts w:asciiTheme="minorHAnsi" w:eastAsia="Calibri" w:hAnsiTheme="minorHAnsi" w:cstheme="minorHAnsi"/>
                <w:sz w:val="20"/>
                <w:szCs w:val="20"/>
                <w:lang w:val="fr-FR"/>
              </w:rPr>
            </w:pPr>
            <w:r>
              <w:rPr>
                <w:rFonts w:asciiTheme="minorHAnsi" w:eastAsia="Calibri" w:hAnsiTheme="minorHAnsi" w:cstheme="minorHAnsi"/>
                <w:sz w:val="20"/>
                <w:szCs w:val="20"/>
                <w:lang w:val="fr-FR"/>
              </w:rPr>
              <w:t>L</w:t>
            </w:r>
            <w:r w:rsidR="00C17232">
              <w:rPr>
                <w:rFonts w:asciiTheme="minorHAnsi" w:eastAsia="Calibri" w:hAnsiTheme="minorHAnsi" w:cstheme="minorHAnsi"/>
                <w:sz w:val="20"/>
                <w:szCs w:val="20"/>
                <w:lang w:val="fr-FR"/>
              </w:rPr>
              <w:t xml:space="preserve">aurent Arnaud : </w:t>
            </w:r>
            <w:r w:rsidR="002B559B" w:rsidRPr="002B559B">
              <w:rPr>
                <w:rFonts w:asciiTheme="minorHAnsi" w:eastAsia="Calibri" w:hAnsiTheme="minorHAnsi" w:cstheme="minorHAnsi"/>
                <w:sz w:val="20"/>
                <w:szCs w:val="20"/>
                <w:lang w:val="fr-FR"/>
              </w:rPr>
              <w:t>laurent.arnaud@chru-strasbourg.fr</w:t>
            </w:r>
          </w:p>
        </w:tc>
        <w:tc>
          <w:tcPr>
            <w:tcW w:w="1777" w:type="dxa"/>
            <w:vAlign w:val="center"/>
          </w:tcPr>
          <w:p w14:paraId="1077DC83" w14:textId="77777777" w:rsidR="00F37880" w:rsidRPr="0018427F" w:rsidRDefault="00F37880" w:rsidP="00F16A90">
            <w:pPr>
              <w:jc w:val="center"/>
              <w:rPr>
                <w:rFonts w:asciiTheme="minorHAnsi" w:eastAsia="Calibri" w:hAnsiTheme="minorHAnsi" w:cstheme="minorHAnsi"/>
                <w:b/>
                <w:bCs/>
                <w:sz w:val="20"/>
                <w:szCs w:val="20"/>
                <w:lang w:val="fr-FR"/>
              </w:rPr>
            </w:pPr>
          </w:p>
        </w:tc>
      </w:tr>
      <w:tr w:rsidR="00F16A90" w:rsidRPr="00F308EA" w14:paraId="0B916535" w14:textId="77777777" w:rsidTr="00AA6A93">
        <w:trPr>
          <w:jc w:val="center"/>
        </w:trPr>
        <w:tc>
          <w:tcPr>
            <w:tcW w:w="2730" w:type="dxa"/>
            <w:shd w:val="clear" w:color="auto" w:fill="auto"/>
            <w:vAlign w:val="center"/>
          </w:tcPr>
          <w:p w14:paraId="1D296021" w14:textId="539AA3F5" w:rsidR="00F16A90" w:rsidRPr="0018427F" w:rsidRDefault="00F16A90" w:rsidP="00F16A90">
            <w:pPr>
              <w:jc w:val="center"/>
              <w:rPr>
                <w:rFonts w:asciiTheme="minorHAnsi" w:eastAsia="Calibri" w:hAnsiTheme="minorHAnsi" w:cstheme="minorHAnsi"/>
                <w:b/>
                <w:bCs/>
                <w:sz w:val="20"/>
                <w:szCs w:val="20"/>
                <w:lang w:val="fr"/>
              </w:rPr>
            </w:pPr>
            <w:r w:rsidRPr="0018427F">
              <w:rPr>
                <w:rFonts w:asciiTheme="minorHAnsi" w:eastAsia="Calibri" w:hAnsiTheme="minorHAnsi" w:cstheme="minorHAnsi"/>
                <w:b/>
                <w:bCs/>
                <w:sz w:val="20"/>
                <w:szCs w:val="20"/>
                <w:lang w:val="fr"/>
              </w:rPr>
              <w:t>Paris APHP Bichat</w:t>
            </w:r>
          </w:p>
        </w:tc>
        <w:tc>
          <w:tcPr>
            <w:tcW w:w="5700" w:type="dxa"/>
            <w:shd w:val="clear" w:color="auto" w:fill="auto"/>
            <w:vAlign w:val="center"/>
          </w:tcPr>
          <w:p w14:paraId="610668E8" w14:textId="36140099" w:rsidR="00C17232" w:rsidRDefault="00F16A90" w:rsidP="00F16A90">
            <w:pPr>
              <w:rPr>
                <w:rFonts w:asciiTheme="minorHAnsi" w:eastAsia="Calibri" w:hAnsiTheme="minorHAnsi" w:cstheme="minorHAnsi"/>
                <w:sz w:val="20"/>
                <w:szCs w:val="20"/>
                <w:lang w:val="fr"/>
              </w:rPr>
            </w:pPr>
            <w:r w:rsidRPr="00F308EA">
              <w:rPr>
                <w:rFonts w:asciiTheme="minorHAnsi" w:eastAsia="Calibri" w:hAnsiTheme="minorHAnsi" w:cstheme="minorHAnsi"/>
                <w:sz w:val="20"/>
                <w:szCs w:val="20"/>
                <w:lang w:val="fr"/>
              </w:rPr>
              <w:t xml:space="preserve">Valérie GOUNANT </w:t>
            </w:r>
            <w:hyperlink r:id="rId37" w:history="1">
              <w:r w:rsidR="00C17232" w:rsidRPr="00581BF5">
                <w:rPr>
                  <w:rStyle w:val="Lienhypertexte"/>
                  <w:rFonts w:asciiTheme="minorHAnsi" w:eastAsia="Calibri" w:hAnsiTheme="minorHAnsi" w:cstheme="minorHAnsi"/>
                  <w:sz w:val="20"/>
                  <w:szCs w:val="20"/>
                  <w:lang w:val="fr"/>
                </w:rPr>
                <w:t>valerie.gounant@aphp.fr</w:t>
              </w:r>
            </w:hyperlink>
          </w:p>
          <w:p w14:paraId="4F9BE4AD" w14:textId="5B8A3B00" w:rsidR="00F16A90" w:rsidRPr="00F308EA" w:rsidRDefault="00F16A90" w:rsidP="00F16A90">
            <w:pPr>
              <w:rPr>
                <w:rFonts w:asciiTheme="minorHAnsi" w:eastAsia="Calibri" w:hAnsiTheme="minorHAnsi" w:cstheme="minorHAnsi"/>
                <w:sz w:val="20"/>
                <w:szCs w:val="20"/>
                <w:lang w:val="fr"/>
              </w:rPr>
            </w:pPr>
            <w:r w:rsidRPr="00F308EA">
              <w:rPr>
                <w:rFonts w:asciiTheme="minorHAnsi" w:eastAsia="Calibri" w:hAnsiTheme="minorHAnsi" w:cstheme="minorHAnsi"/>
                <w:sz w:val="20"/>
                <w:szCs w:val="20"/>
                <w:lang w:val="fr"/>
              </w:rPr>
              <w:t xml:space="preserve">Solenn BROSSEAU : solenn.brosseau@aphp.fr </w:t>
            </w:r>
          </w:p>
        </w:tc>
        <w:tc>
          <w:tcPr>
            <w:tcW w:w="1777" w:type="dxa"/>
            <w:vAlign w:val="center"/>
          </w:tcPr>
          <w:p w14:paraId="28ADDC25" w14:textId="6DD033C8" w:rsidR="00F16A90" w:rsidRPr="0018427F" w:rsidRDefault="00F16A90" w:rsidP="00F16A90">
            <w:pPr>
              <w:jc w:val="center"/>
              <w:rPr>
                <w:rFonts w:asciiTheme="minorHAnsi" w:eastAsia="Calibri" w:hAnsiTheme="minorHAnsi" w:cstheme="minorHAnsi"/>
                <w:b/>
                <w:bCs/>
                <w:sz w:val="20"/>
                <w:szCs w:val="20"/>
                <w:lang w:val="fr-FR"/>
              </w:rPr>
            </w:pPr>
            <w:r w:rsidRPr="0018427F">
              <w:rPr>
                <w:rFonts w:asciiTheme="minorHAnsi" w:eastAsia="Calibri" w:hAnsiTheme="minorHAnsi" w:cstheme="minorHAnsi"/>
                <w:b/>
                <w:bCs/>
                <w:sz w:val="20"/>
                <w:szCs w:val="20"/>
                <w:lang w:val="fr-FR"/>
              </w:rPr>
              <w:t>TBC</w:t>
            </w:r>
          </w:p>
        </w:tc>
      </w:tr>
      <w:tr w:rsidR="00F16A90" w:rsidRPr="00F308EA" w14:paraId="1B0A8A69" w14:textId="77777777" w:rsidTr="00AA6A93">
        <w:trPr>
          <w:jc w:val="center"/>
        </w:trPr>
        <w:tc>
          <w:tcPr>
            <w:tcW w:w="2730" w:type="dxa"/>
            <w:shd w:val="clear" w:color="auto" w:fill="auto"/>
            <w:vAlign w:val="center"/>
          </w:tcPr>
          <w:p w14:paraId="55E72C07" w14:textId="5777E65D" w:rsidR="00F16A90" w:rsidRPr="0018427F" w:rsidRDefault="00F16A90" w:rsidP="00F16A90">
            <w:pPr>
              <w:jc w:val="center"/>
              <w:rPr>
                <w:rFonts w:asciiTheme="minorHAnsi" w:eastAsia="Calibri" w:hAnsiTheme="minorHAnsi" w:cstheme="minorHAnsi"/>
                <w:b/>
                <w:bCs/>
                <w:sz w:val="20"/>
                <w:szCs w:val="20"/>
                <w:lang w:val="fr"/>
              </w:rPr>
            </w:pPr>
            <w:r w:rsidRPr="0018427F">
              <w:rPr>
                <w:rFonts w:asciiTheme="minorHAnsi" w:eastAsia="Calibri" w:hAnsiTheme="minorHAnsi" w:cstheme="minorHAnsi"/>
                <w:b/>
                <w:bCs/>
                <w:sz w:val="20"/>
                <w:szCs w:val="20"/>
                <w:lang w:val="fr"/>
              </w:rPr>
              <w:t>Paris APHP Saint Antoine</w:t>
            </w:r>
          </w:p>
        </w:tc>
        <w:tc>
          <w:tcPr>
            <w:tcW w:w="5700" w:type="dxa"/>
            <w:shd w:val="clear" w:color="auto" w:fill="auto"/>
            <w:vAlign w:val="center"/>
          </w:tcPr>
          <w:p w14:paraId="148BA20A" w14:textId="723C56E5" w:rsidR="00F16A90" w:rsidRPr="00F308EA" w:rsidRDefault="00F16A90" w:rsidP="00F16A90">
            <w:pPr>
              <w:rPr>
                <w:rFonts w:asciiTheme="minorHAnsi" w:eastAsia="Calibri" w:hAnsiTheme="minorHAnsi" w:cstheme="minorHAnsi"/>
                <w:sz w:val="20"/>
                <w:szCs w:val="20"/>
                <w:lang w:val="fr-FR"/>
              </w:rPr>
            </w:pPr>
            <w:r w:rsidRPr="00F308EA">
              <w:rPr>
                <w:rFonts w:asciiTheme="minorHAnsi" w:eastAsia="Calibri" w:hAnsiTheme="minorHAnsi" w:cstheme="minorHAnsi"/>
                <w:sz w:val="20"/>
                <w:szCs w:val="20"/>
                <w:lang w:val="fr"/>
              </w:rPr>
              <w:t>Arsène MEKINIAN : arsene.mekinian@aphp.fr</w:t>
            </w:r>
          </w:p>
          <w:p w14:paraId="34CF6057" w14:textId="47F636C5" w:rsidR="00F16A90" w:rsidRPr="00F308EA" w:rsidRDefault="00F16A90" w:rsidP="00F16A90">
            <w:pPr>
              <w:rPr>
                <w:rFonts w:asciiTheme="minorHAnsi" w:eastAsia="Calibri" w:hAnsiTheme="minorHAnsi" w:cstheme="minorHAnsi"/>
                <w:sz w:val="20"/>
                <w:szCs w:val="20"/>
                <w:lang w:val="fr"/>
              </w:rPr>
            </w:pPr>
            <w:r w:rsidRPr="00F308EA">
              <w:rPr>
                <w:rFonts w:asciiTheme="minorHAnsi" w:eastAsia="Calibri" w:hAnsiTheme="minorHAnsi" w:cstheme="minorHAnsi"/>
                <w:sz w:val="20"/>
                <w:szCs w:val="20"/>
                <w:lang w:val="fr"/>
              </w:rPr>
              <w:t xml:space="preserve">Olivier FAIN olivier.fain@aphp.fr </w:t>
            </w:r>
          </w:p>
        </w:tc>
        <w:tc>
          <w:tcPr>
            <w:tcW w:w="1777" w:type="dxa"/>
            <w:vAlign w:val="center"/>
          </w:tcPr>
          <w:p w14:paraId="5643FECF" w14:textId="6A8C6DEB" w:rsidR="00F16A90" w:rsidRPr="0018427F" w:rsidRDefault="00F16A90" w:rsidP="00F16A90">
            <w:pPr>
              <w:jc w:val="center"/>
              <w:rPr>
                <w:rFonts w:asciiTheme="minorHAnsi" w:eastAsia="Calibri" w:hAnsiTheme="minorHAnsi" w:cstheme="minorHAnsi"/>
                <w:b/>
                <w:bCs/>
                <w:sz w:val="20"/>
                <w:szCs w:val="20"/>
                <w:lang w:val="fr-FR"/>
              </w:rPr>
            </w:pPr>
            <w:proofErr w:type="spellStart"/>
            <w:r w:rsidRPr="0018427F">
              <w:rPr>
                <w:rFonts w:asciiTheme="minorHAnsi" w:eastAsia="Calibri" w:hAnsiTheme="minorHAnsi" w:cstheme="minorHAnsi"/>
                <w:b/>
                <w:bCs/>
                <w:sz w:val="20"/>
                <w:szCs w:val="20"/>
                <w:lang w:val="fr-FR"/>
              </w:rPr>
              <w:t>Confirmed</w:t>
            </w:r>
            <w:proofErr w:type="spellEnd"/>
            <w:r w:rsidRPr="0018427F">
              <w:rPr>
                <w:rFonts w:asciiTheme="minorHAnsi" w:eastAsia="Calibri" w:hAnsiTheme="minorHAnsi" w:cstheme="minorHAnsi"/>
                <w:b/>
                <w:bCs/>
                <w:sz w:val="20"/>
                <w:szCs w:val="20"/>
                <w:lang w:val="fr-FR"/>
              </w:rPr>
              <w:t xml:space="preserve">  </w:t>
            </w:r>
          </w:p>
        </w:tc>
      </w:tr>
      <w:tr w:rsidR="00F16A90" w:rsidRPr="00F308EA" w14:paraId="6B7507E7" w14:textId="77777777" w:rsidTr="00AA6A93">
        <w:trPr>
          <w:jc w:val="center"/>
        </w:trPr>
        <w:tc>
          <w:tcPr>
            <w:tcW w:w="2730" w:type="dxa"/>
            <w:shd w:val="clear" w:color="auto" w:fill="auto"/>
            <w:vAlign w:val="center"/>
          </w:tcPr>
          <w:p w14:paraId="494B8E18" w14:textId="391BDACE" w:rsidR="00F16A90" w:rsidRPr="0018427F" w:rsidRDefault="00F16A90" w:rsidP="00F16A90">
            <w:pPr>
              <w:jc w:val="center"/>
              <w:rPr>
                <w:rFonts w:asciiTheme="minorHAnsi" w:eastAsia="Calibri" w:hAnsiTheme="minorHAnsi" w:cstheme="minorHAnsi"/>
                <w:b/>
                <w:bCs/>
                <w:sz w:val="20"/>
                <w:szCs w:val="20"/>
                <w:lang w:val="fr"/>
              </w:rPr>
            </w:pPr>
          </w:p>
        </w:tc>
        <w:tc>
          <w:tcPr>
            <w:tcW w:w="5700" w:type="dxa"/>
            <w:shd w:val="clear" w:color="auto" w:fill="auto"/>
            <w:vAlign w:val="center"/>
          </w:tcPr>
          <w:p w14:paraId="7297125F" w14:textId="358E8F4A" w:rsidR="00F16A90" w:rsidRPr="00F308EA" w:rsidRDefault="00F16A90" w:rsidP="00F16A90">
            <w:pPr>
              <w:rPr>
                <w:rFonts w:asciiTheme="minorHAnsi" w:eastAsia="Calibri" w:hAnsiTheme="minorHAnsi" w:cstheme="minorHAnsi"/>
                <w:sz w:val="20"/>
                <w:szCs w:val="20"/>
                <w:lang w:val="fr"/>
              </w:rPr>
            </w:pPr>
          </w:p>
        </w:tc>
        <w:tc>
          <w:tcPr>
            <w:tcW w:w="1777" w:type="dxa"/>
            <w:vAlign w:val="center"/>
          </w:tcPr>
          <w:p w14:paraId="28A8B6AE" w14:textId="1FCB2400" w:rsidR="00F16A90" w:rsidRPr="0018427F" w:rsidRDefault="00F16A90" w:rsidP="00F16A90">
            <w:pPr>
              <w:jc w:val="center"/>
              <w:rPr>
                <w:rFonts w:asciiTheme="minorHAnsi" w:eastAsia="Calibri" w:hAnsiTheme="minorHAnsi" w:cstheme="minorHAnsi"/>
                <w:b/>
                <w:bCs/>
                <w:sz w:val="20"/>
                <w:szCs w:val="20"/>
                <w:lang w:val="fr-FR"/>
              </w:rPr>
            </w:pPr>
          </w:p>
        </w:tc>
      </w:tr>
    </w:tbl>
    <w:p w14:paraId="216A5E4E" w14:textId="5209C0C8" w:rsidR="507FCA8A" w:rsidRDefault="507FCA8A" w:rsidP="24323F72">
      <w:pPr>
        <w:rPr>
          <w:rFonts w:ascii="Calibri" w:eastAsia="Calibri" w:hAnsi="Calibri" w:cs="Calibri"/>
          <w:sz w:val="22"/>
          <w:szCs w:val="22"/>
        </w:rPr>
      </w:pPr>
    </w:p>
    <w:p w14:paraId="0E27B00A" w14:textId="19191311" w:rsidR="00EE3177" w:rsidRDefault="00EE3177" w:rsidP="24323F72">
      <w:pPr>
        <w:rPr>
          <w:rFonts w:ascii="Calibri" w:eastAsia="Calibri" w:hAnsi="Calibri" w:cs="Calibri"/>
          <w:sz w:val="22"/>
          <w:szCs w:val="22"/>
        </w:rPr>
      </w:pPr>
    </w:p>
    <w:p w14:paraId="1EF9577E" w14:textId="5A00DD09" w:rsidR="00540B75" w:rsidRDefault="24323F72" w:rsidP="24323F72">
      <w:pPr>
        <w:rPr>
          <w:rFonts w:ascii="Calibri" w:eastAsia="Calibri" w:hAnsi="Calibri" w:cs="Calibri"/>
          <w:sz w:val="22"/>
          <w:szCs w:val="22"/>
          <w:lang w:val="fr-FR"/>
        </w:rPr>
      </w:pPr>
      <w:r w:rsidRPr="24323F72">
        <w:rPr>
          <w:rFonts w:ascii="Calibri" w:eastAsia="Calibri" w:hAnsi="Calibri" w:cs="Calibri"/>
          <w:sz w:val="22"/>
          <w:szCs w:val="22"/>
          <w:lang w:val="fr-FR"/>
        </w:rPr>
        <w:t xml:space="preserve">*Etude ouverte à tous centre(s) intéressé(s) par le projet sur le territoire national </w:t>
      </w:r>
    </w:p>
    <w:p w14:paraId="6E2C846C" w14:textId="77777777" w:rsidR="00602D72" w:rsidRDefault="00602D72" w:rsidP="24323F72">
      <w:pPr>
        <w:rPr>
          <w:rFonts w:ascii="Calibri" w:eastAsia="Calibri" w:hAnsi="Calibri" w:cs="Calibri"/>
          <w:sz w:val="22"/>
          <w:szCs w:val="22"/>
          <w:lang w:val="fr-FR"/>
        </w:rPr>
      </w:pPr>
    </w:p>
    <w:p w14:paraId="60061E4C" w14:textId="77777777" w:rsidR="007A0FF6" w:rsidRPr="00D81EEF" w:rsidRDefault="007A0FF6" w:rsidP="24323F72">
      <w:pPr>
        <w:rPr>
          <w:rFonts w:ascii="Calibri" w:eastAsia="Calibri" w:hAnsi="Calibri" w:cs="Calibri"/>
          <w:b/>
          <w:bCs/>
          <w:color w:val="0000FF"/>
          <w:sz w:val="22"/>
          <w:szCs w:val="22"/>
          <w:lang w:val="fr-FR"/>
        </w:rPr>
      </w:pPr>
    </w:p>
    <w:p w14:paraId="388B1A3D" w14:textId="77777777" w:rsidR="00897BC9" w:rsidRDefault="006358C2" w:rsidP="24323F72">
      <w:pPr>
        <w:rPr>
          <w:rFonts w:ascii="Calibri" w:eastAsia="Calibri" w:hAnsi="Calibri" w:cs="Calibri"/>
          <w:sz w:val="22"/>
          <w:szCs w:val="22"/>
          <w:lang w:val="fr-FR"/>
        </w:rPr>
      </w:pPr>
      <w:r w:rsidRPr="24323F72">
        <w:rPr>
          <w:rFonts w:ascii="Calibri" w:eastAsia="Calibri" w:hAnsi="Calibri" w:cs="Calibri"/>
          <w:b/>
          <w:bCs/>
          <w:color w:val="0000FF"/>
          <w:sz w:val="22"/>
          <w:szCs w:val="22"/>
          <w:lang w:val="fr-FR"/>
        </w:rPr>
        <w:t>Partenaire</w:t>
      </w:r>
      <w:r w:rsidR="00FC4708" w:rsidRPr="24323F72">
        <w:rPr>
          <w:rFonts w:ascii="Calibri" w:eastAsia="Calibri" w:hAnsi="Calibri" w:cs="Calibri"/>
          <w:b/>
          <w:bCs/>
          <w:color w:val="0000FF"/>
          <w:sz w:val="22"/>
          <w:szCs w:val="22"/>
          <w:lang w:val="fr-FR"/>
        </w:rPr>
        <w:t>(s)</w:t>
      </w:r>
      <w:r w:rsidR="00897BC9" w:rsidRPr="24323F72">
        <w:rPr>
          <w:rFonts w:ascii="Calibri" w:eastAsia="Calibri" w:hAnsi="Calibri" w:cs="Calibri"/>
          <w:b/>
          <w:bCs/>
          <w:color w:val="0000FF"/>
          <w:sz w:val="22"/>
          <w:szCs w:val="22"/>
          <w:lang w:val="fr-FR"/>
        </w:rPr>
        <w:t> </w:t>
      </w:r>
      <w:r w:rsidR="00C72AE3" w:rsidRPr="24323F72">
        <w:rPr>
          <w:rFonts w:ascii="Calibri" w:eastAsia="Calibri" w:hAnsi="Calibri" w:cs="Calibri"/>
          <w:b/>
          <w:bCs/>
          <w:color w:val="0000FF"/>
          <w:sz w:val="22"/>
          <w:szCs w:val="22"/>
          <w:lang w:val="fr-FR"/>
        </w:rPr>
        <w:t xml:space="preserve">identifié(s) </w:t>
      </w:r>
      <w:r w:rsidR="00897BC9" w:rsidRPr="24323F72">
        <w:rPr>
          <w:rFonts w:ascii="Calibri" w:eastAsia="Calibri" w:hAnsi="Calibri" w:cs="Calibri"/>
          <w:b/>
          <w:bCs/>
          <w:color w:val="0000FF"/>
          <w:sz w:val="22"/>
          <w:szCs w:val="22"/>
          <w:lang w:val="fr-FR"/>
        </w:rPr>
        <w:t xml:space="preserve">: </w:t>
      </w:r>
      <w:r w:rsidR="00CB0BEB" w:rsidRPr="00A0407A">
        <w:rPr>
          <w:lang w:val="fr-FR"/>
        </w:rPr>
        <w:tab/>
      </w:r>
    </w:p>
    <w:p w14:paraId="60E04059" w14:textId="1BB30D82" w:rsidR="00897BC9" w:rsidRPr="00F92997" w:rsidRDefault="24323F72" w:rsidP="24323F72">
      <w:pPr>
        <w:numPr>
          <w:ilvl w:val="0"/>
          <w:numId w:val="16"/>
        </w:numPr>
        <w:rPr>
          <w:sz w:val="20"/>
          <w:szCs w:val="20"/>
          <w:lang w:val="fr-FR"/>
        </w:rPr>
      </w:pPr>
      <w:r w:rsidRPr="00F92997">
        <w:rPr>
          <w:rFonts w:eastAsia="Calibri"/>
          <w:sz w:val="20"/>
          <w:szCs w:val="20"/>
          <w:lang w:val="fr-FR"/>
        </w:rPr>
        <w:t>SNFMI (Société National Française de Médecine Interne)</w:t>
      </w:r>
    </w:p>
    <w:p w14:paraId="3F19FD6F" w14:textId="1465E8EF" w:rsidR="00C34325" w:rsidRPr="00F92997" w:rsidRDefault="00C34325" w:rsidP="24323F72">
      <w:pPr>
        <w:numPr>
          <w:ilvl w:val="0"/>
          <w:numId w:val="16"/>
        </w:numPr>
        <w:rPr>
          <w:sz w:val="20"/>
          <w:szCs w:val="20"/>
          <w:lang w:val="fr-FR"/>
        </w:rPr>
      </w:pPr>
      <w:r w:rsidRPr="00F92997">
        <w:rPr>
          <w:rFonts w:eastAsia="Calibri"/>
          <w:sz w:val="20"/>
          <w:szCs w:val="20"/>
          <w:lang w:val="fr-FR"/>
        </w:rPr>
        <w:t>FAI2</w:t>
      </w:r>
      <w:r w:rsidR="00E70F1B" w:rsidRPr="00F92997">
        <w:rPr>
          <w:rFonts w:eastAsia="Calibri"/>
          <w:sz w:val="20"/>
          <w:szCs w:val="20"/>
          <w:lang w:val="fr-FR"/>
        </w:rPr>
        <w:t>R</w:t>
      </w:r>
      <w:r w:rsidR="00F92997" w:rsidRPr="00F92997">
        <w:rPr>
          <w:rFonts w:eastAsia="Calibri"/>
          <w:sz w:val="20"/>
          <w:szCs w:val="20"/>
          <w:lang w:val="fr-FR"/>
        </w:rPr>
        <w:t xml:space="preserve"> (</w:t>
      </w:r>
      <w:r w:rsidR="00F92997" w:rsidRPr="00F92997">
        <w:rPr>
          <w:rStyle w:val="st"/>
          <w:sz w:val="20"/>
          <w:szCs w:val="20"/>
          <w:lang w:val="fr-FR"/>
        </w:rPr>
        <w:t>la filière de santé des maladies auto-immunes et auto-inflammatoires rares)</w:t>
      </w:r>
    </w:p>
    <w:p w14:paraId="11C51FF7" w14:textId="77777777" w:rsidR="00626062" w:rsidRPr="00F92997" w:rsidRDefault="24323F72" w:rsidP="24323F72">
      <w:pPr>
        <w:numPr>
          <w:ilvl w:val="0"/>
          <w:numId w:val="16"/>
        </w:numPr>
        <w:rPr>
          <w:sz w:val="20"/>
          <w:szCs w:val="20"/>
          <w:lang w:val="fr-FR"/>
        </w:rPr>
      </w:pPr>
      <w:r w:rsidRPr="00F92997">
        <w:rPr>
          <w:rFonts w:eastAsia="Calibri"/>
          <w:sz w:val="20"/>
          <w:szCs w:val="20"/>
          <w:lang w:val="fr-FR"/>
        </w:rPr>
        <w:t>CRI (Club Rhumatismes et Inflammations)</w:t>
      </w:r>
    </w:p>
    <w:p w14:paraId="7F3F2F32" w14:textId="77777777" w:rsidR="00626062" w:rsidRPr="00F92997" w:rsidRDefault="24323F72" w:rsidP="24323F72">
      <w:pPr>
        <w:numPr>
          <w:ilvl w:val="0"/>
          <w:numId w:val="16"/>
        </w:numPr>
        <w:rPr>
          <w:sz w:val="20"/>
          <w:szCs w:val="20"/>
          <w:lang w:val="fr-FR"/>
        </w:rPr>
      </w:pPr>
      <w:r w:rsidRPr="00F92997">
        <w:rPr>
          <w:rFonts w:eastAsia="Calibri"/>
          <w:sz w:val="20"/>
          <w:szCs w:val="20"/>
          <w:lang w:val="fr-FR"/>
        </w:rPr>
        <w:t>AERIO (Association d’Enseignement et de Recherche des Internes en Oncologie)</w:t>
      </w:r>
    </w:p>
    <w:p w14:paraId="6CC96DC2" w14:textId="65CDD606" w:rsidR="00626062" w:rsidRPr="00F92997" w:rsidRDefault="24323F72" w:rsidP="24323F72">
      <w:pPr>
        <w:numPr>
          <w:ilvl w:val="0"/>
          <w:numId w:val="16"/>
        </w:numPr>
        <w:rPr>
          <w:sz w:val="20"/>
          <w:szCs w:val="20"/>
          <w:lang w:val="fr-FR"/>
        </w:rPr>
      </w:pPr>
      <w:r w:rsidRPr="00F92997">
        <w:rPr>
          <w:rFonts w:eastAsia="Calibri"/>
          <w:sz w:val="20"/>
          <w:szCs w:val="20"/>
          <w:lang w:val="fr-FR"/>
        </w:rPr>
        <w:t>AJI (Amicale des Jeunes Internistes)</w:t>
      </w:r>
    </w:p>
    <w:p w14:paraId="1D54DF4C" w14:textId="5B1209ED" w:rsidR="24323F72" w:rsidRPr="00F92997" w:rsidRDefault="24323F72" w:rsidP="24323F72">
      <w:pPr>
        <w:numPr>
          <w:ilvl w:val="0"/>
          <w:numId w:val="16"/>
        </w:numPr>
        <w:rPr>
          <w:sz w:val="20"/>
          <w:szCs w:val="20"/>
          <w:lang w:val="fr-FR"/>
        </w:rPr>
      </w:pPr>
      <w:r w:rsidRPr="00F92997">
        <w:rPr>
          <w:rFonts w:eastAsia="Calibri"/>
          <w:sz w:val="20"/>
          <w:szCs w:val="20"/>
          <w:lang w:val="fr-FR"/>
        </w:rPr>
        <w:t>GFRS (Groupe Francophone de Recherche sur la Sclérodermie)</w:t>
      </w:r>
    </w:p>
    <w:p w14:paraId="249892DA" w14:textId="563A8AF5" w:rsidR="00802F1B" w:rsidRPr="00F92997" w:rsidRDefault="24323F72" w:rsidP="24323F72">
      <w:pPr>
        <w:numPr>
          <w:ilvl w:val="0"/>
          <w:numId w:val="16"/>
        </w:numPr>
        <w:rPr>
          <w:sz w:val="20"/>
          <w:szCs w:val="20"/>
          <w:lang w:val="fr-FR"/>
        </w:rPr>
      </w:pPr>
      <w:r w:rsidRPr="00F92997">
        <w:rPr>
          <w:rFonts w:eastAsia="Calibri"/>
          <w:sz w:val="20"/>
          <w:szCs w:val="20"/>
          <w:lang w:val="fr-FR"/>
        </w:rPr>
        <w:t>ASF (Association des Sclérodermiques de France)</w:t>
      </w:r>
    </w:p>
    <w:p w14:paraId="1EF1C102" w14:textId="154420CD" w:rsidR="00F92997" w:rsidRPr="00F92997" w:rsidRDefault="00F92997" w:rsidP="24323F72">
      <w:pPr>
        <w:numPr>
          <w:ilvl w:val="0"/>
          <w:numId w:val="16"/>
        </w:numPr>
        <w:rPr>
          <w:sz w:val="20"/>
          <w:szCs w:val="20"/>
          <w:lang w:val="fr-FR"/>
        </w:rPr>
      </w:pPr>
      <w:r>
        <w:rPr>
          <w:rFonts w:eastAsia="Calibri"/>
          <w:sz w:val="20"/>
          <w:szCs w:val="20"/>
          <w:lang w:val="fr-FR"/>
        </w:rPr>
        <w:t xml:space="preserve">MIHENON </w:t>
      </w:r>
      <w:r w:rsidR="00FB42FB">
        <w:rPr>
          <w:rFonts w:eastAsia="Calibri"/>
          <w:sz w:val="20"/>
          <w:szCs w:val="20"/>
          <w:lang w:val="fr-FR"/>
        </w:rPr>
        <w:t>(Groupe Interniste)</w:t>
      </w:r>
    </w:p>
    <w:p w14:paraId="44EAFD9C" w14:textId="77777777" w:rsidR="00DC42DB" w:rsidRDefault="00DC42DB" w:rsidP="24323F72">
      <w:pPr>
        <w:rPr>
          <w:rFonts w:ascii="Calibri" w:eastAsia="Calibri" w:hAnsi="Calibri" w:cs="Calibri"/>
          <w:sz w:val="22"/>
          <w:szCs w:val="22"/>
          <w:lang w:val="fr-FR"/>
        </w:rPr>
      </w:pPr>
    </w:p>
    <w:p w14:paraId="5D10F582" w14:textId="77777777" w:rsidR="00C05FAB" w:rsidRDefault="24323F72" w:rsidP="24323F72">
      <w:pPr>
        <w:rPr>
          <w:rFonts w:ascii="Calibri" w:eastAsia="Calibri" w:hAnsi="Calibri" w:cs="Calibri"/>
          <w:sz w:val="22"/>
          <w:szCs w:val="22"/>
          <w:lang w:val="fr-FR"/>
        </w:rPr>
      </w:pPr>
      <w:r w:rsidRPr="24323F72">
        <w:rPr>
          <w:rFonts w:ascii="Calibri" w:eastAsia="Calibri" w:hAnsi="Calibri" w:cs="Calibri"/>
          <w:b/>
          <w:bCs/>
          <w:color w:val="0000FF"/>
          <w:sz w:val="22"/>
          <w:szCs w:val="22"/>
          <w:lang w:val="fr-FR"/>
        </w:rPr>
        <w:t>Thématique scientifique</w:t>
      </w:r>
      <w:r w:rsidRPr="24323F72">
        <w:rPr>
          <w:rFonts w:ascii="Calibri" w:eastAsia="Calibri" w:hAnsi="Calibri" w:cs="Calibri"/>
          <w:sz w:val="22"/>
          <w:szCs w:val="22"/>
          <w:lang w:val="fr-FR"/>
        </w:rPr>
        <w:t> :</w:t>
      </w:r>
    </w:p>
    <w:p w14:paraId="4AE59C3A" w14:textId="00AE9B37" w:rsidR="006358C2" w:rsidRDefault="24323F72" w:rsidP="24323F72">
      <w:pPr>
        <w:rPr>
          <w:rFonts w:ascii="Calibri" w:eastAsia="Calibri" w:hAnsi="Calibri" w:cs="Calibri"/>
          <w:sz w:val="22"/>
          <w:szCs w:val="22"/>
          <w:lang w:val="fr-FR"/>
        </w:rPr>
      </w:pPr>
      <w:r w:rsidRPr="24323F72">
        <w:rPr>
          <w:rFonts w:ascii="Calibri" w:eastAsia="Calibri" w:hAnsi="Calibri" w:cs="Calibri"/>
          <w:sz w:val="22"/>
          <w:szCs w:val="22"/>
          <w:lang w:val="fr-FR"/>
        </w:rPr>
        <w:t>Immunothérapie et pharmacovigilance</w:t>
      </w:r>
    </w:p>
    <w:p w14:paraId="3DEEC669" w14:textId="77777777" w:rsidR="006358C2" w:rsidRDefault="006358C2" w:rsidP="24323F72">
      <w:pPr>
        <w:rPr>
          <w:rFonts w:ascii="Calibri" w:eastAsia="Calibri" w:hAnsi="Calibri" w:cs="Calibri"/>
          <w:b/>
          <w:bCs/>
          <w:color w:val="0000FF"/>
          <w:sz w:val="22"/>
          <w:szCs w:val="22"/>
          <w:u w:val="single"/>
          <w:lang w:val="fr-FR"/>
        </w:rPr>
      </w:pPr>
    </w:p>
    <w:p w14:paraId="00C1AEBE" w14:textId="77777777" w:rsidR="00DC42DB" w:rsidRDefault="24323F72" w:rsidP="24323F72">
      <w:pPr>
        <w:rPr>
          <w:rFonts w:ascii="Calibri" w:eastAsia="Calibri" w:hAnsi="Calibri" w:cs="Calibri"/>
          <w:b/>
          <w:bCs/>
          <w:color w:val="0000FF"/>
          <w:sz w:val="22"/>
          <w:szCs w:val="22"/>
          <w:lang w:val="fr-FR"/>
        </w:rPr>
      </w:pPr>
      <w:r w:rsidRPr="24323F72">
        <w:rPr>
          <w:rFonts w:ascii="Calibri" w:eastAsia="Calibri" w:hAnsi="Calibri" w:cs="Calibri"/>
          <w:b/>
          <w:bCs/>
          <w:color w:val="0000FF"/>
          <w:sz w:val="22"/>
          <w:szCs w:val="22"/>
          <w:lang w:val="fr-FR"/>
        </w:rPr>
        <w:t>Type de projet Recherche Translationnelle/Préclinique/Autre</w:t>
      </w:r>
    </w:p>
    <w:p w14:paraId="413EE84B" w14:textId="73D88B32" w:rsidR="00DC42DB" w:rsidRDefault="24323F72" w:rsidP="24323F72">
      <w:pPr>
        <w:rPr>
          <w:rFonts w:ascii="Calibri" w:eastAsia="Calibri" w:hAnsi="Calibri" w:cs="Calibri"/>
          <w:sz w:val="22"/>
          <w:szCs w:val="22"/>
          <w:lang w:val="fr-FR"/>
        </w:rPr>
      </w:pPr>
      <w:r w:rsidRPr="24323F72">
        <w:rPr>
          <w:rFonts w:ascii="Calibri" w:eastAsia="Calibri" w:hAnsi="Calibri" w:cs="Calibri"/>
          <w:sz w:val="22"/>
          <w:szCs w:val="22"/>
          <w:lang w:val="fr-FR"/>
        </w:rPr>
        <w:t>Etude rétrospective et prospective</w:t>
      </w:r>
    </w:p>
    <w:p w14:paraId="53128261" w14:textId="27519C27" w:rsidR="00524906" w:rsidRPr="005804CB" w:rsidRDefault="00524906" w:rsidP="24323F72">
      <w:pPr>
        <w:rPr>
          <w:rFonts w:ascii="Calibri" w:eastAsia="Calibri" w:hAnsi="Calibri" w:cs="Calibri"/>
          <w:sz w:val="22"/>
          <w:szCs w:val="22"/>
          <w:lang w:val="fr-FR"/>
        </w:rPr>
      </w:pPr>
    </w:p>
    <w:p w14:paraId="62486C05" w14:textId="77777777" w:rsidR="00524906" w:rsidRPr="005804CB" w:rsidRDefault="00524906" w:rsidP="24323F72">
      <w:pPr>
        <w:rPr>
          <w:rFonts w:ascii="Calibri" w:eastAsia="Calibri" w:hAnsi="Calibri" w:cs="Calibri"/>
          <w:b/>
          <w:bCs/>
          <w:color w:val="0000FF"/>
          <w:sz w:val="22"/>
          <w:szCs w:val="22"/>
          <w:lang w:val="fr-FR"/>
        </w:rPr>
      </w:pPr>
    </w:p>
    <w:p w14:paraId="2CC27759" w14:textId="77777777" w:rsidR="00B4517A" w:rsidRPr="005D5958" w:rsidRDefault="24323F72" w:rsidP="24323F72">
      <w:pPr>
        <w:rPr>
          <w:rFonts w:ascii="Calibri" w:eastAsia="Calibri" w:hAnsi="Calibri" w:cs="Calibri"/>
          <w:b/>
          <w:bCs/>
          <w:color w:val="0000FF"/>
          <w:sz w:val="22"/>
          <w:szCs w:val="22"/>
          <w:lang w:val="fr-FR"/>
        </w:rPr>
      </w:pPr>
      <w:r w:rsidRPr="24323F72">
        <w:rPr>
          <w:rFonts w:ascii="Calibri" w:eastAsia="Calibri" w:hAnsi="Calibri" w:cs="Calibri"/>
          <w:b/>
          <w:bCs/>
          <w:color w:val="0000FF"/>
          <w:sz w:val="22"/>
          <w:szCs w:val="22"/>
          <w:lang w:val="fr-FR"/>
        </w:rPr>
        <w:t>DESCRIPTIF DU PROJET</w:t>
      </w:r>
    </w:p>
    <w:p w14:paraId="4101652C" w14:textId="77777777" w:rsidR="00504B0A" w:rsidRPr="005D5958" w:rsidRDefault="00504B0A" w:rsidP="24323F72">
      <w:pPr>
        <w:rPr>
          <w:rFonts w:ascii="Calibri" w:eastAsia="Calibri" w:hAnsi="Calibri" w:cs="Calibri"/>
          <w:b/>
          <w:bCs/>
          <w:color w:val="0000FF"/>
          <w:sz w:val="22"/>
          <w:szCs w:val="22"/>
          <w:lang w:val="fr-FR"/>
        </w:rPr>
      </w:pPr>
    </w:p>
    <w:p w14:paraId="12CB42C9" w14:textId="77777777" w:rsidR="00E252F8" w:rsidRPr="00A0407A" w:rsidRDefault="24323F72" w:rsidP="24323F72">
      <w:pPr>
        <w:rPr>
          <w:rFonts w:ascii="Calibri" w:eastAsia="Calibri" w:hAnsi="Calibri" w:cs="Calibri"/>
          <w:b/>
          <w:bCs/>
          <w:color w:val="0000FF"/>
          <w:sz w:val="22"/>
          <w:szCs w:val="22"/>
          <w:u w:val="single"/>
          <w:lang w:val="fr-FR"/>
        </w:rPr>
      </w:pPr>
      <w:r w:rsidRPr="24323F72">
        <w:rPr>
          <w:rFonts w:ascii="Calibri" w:eastAsia="Calibri" w:hAnsi="Calibri" w:cs="Calibri"/>
          <w:b/>
          <w:bCs/>
          <w:color w:val="0000FF"/>
          <w:sz w:val="22"/>
          <w:szCs w:val="22"/>
          <w:u w:val="single"/>
          <w:lang w:val="fr-FR"/>
        </w:rPr>
        <w:t>Objectifs du projet</w:t>
      </w:r>
    </w:p>
    <w:p w14:paraId="4B99056E" w14:textId="77777777" w:rsidR="00E67561" w:rsidRDefault="00E67561" w:rsidP="24323F72">
      <w:pPr>
        <w:rPr>
          <w:rFonts w:ascii="Calibri" w:eastAsia="Calibri" w:hAnsi="Calibri" w:cs="Calibri"/>
          <w:b/>
          <w:bCs/>
          <w:color w:val="0000FF"/>
          <w:sz w:val="22"/>
          <w:szCs w:val="22"/>
          <w:lang w:val="fr-FR"/>
        </w:rPr>
      </w:pPr>
    </w:p>
    <w:p w14:paraId="79D74A40" w14:textId="399D4626" w:rsidR="00961640" w:rsidRDefault="24323F72" w:rsidP="24323F72">
      <w:pPr>
        <w:rPr>
          <w:rFonts w:ascii="Calibri" w:eastAsia="Calibri" w:hAnsi="Calibri" w:cs="Calibri"/>
          <w:b/>
          <w:bCs/>
          <w:color w:val="0000FF"/>
          <w:sz w:val="22"/>
          <w:szCs w:val="22"/>
          <w:lang w:val="fr-FR"/>
        </w:rPr>
      </w:pPr>
      <w:r w:rsidRPr="24323F72">
        <w:rPr>
          <w:rFonts w:ascii="Calibri" w:eastAsia="Calibri" w:hAnsi="Calibri" w:cs="Calibri"/>
          <w:b/>
          <w:bCs/>
          <w:color w:val="0000FF"/>
          <w:sz w:val="22"/>
          <w:szCs w:val="22"/>
          <w:lang w:val="fr-FR"/>
        </w:rPr>
        <w:t xml:space="preserve">Principal : </w:t>
      </w:r>
    </w:p>
    <w:p w14:paraId="274E8306" w14:textId="7C1DF24D" w:rsidR="00E67561" w:rsidRPr="00C35780" w:rsidRDefault="24323F72" w:rsidP="24323F72">
      <w:pPr>
        <w:numPr>
          <w:ilvl w:val="0"/>
          <w:numId w:val="9"/>
        </w:numPr>
        <w:jc w:val="both"/>
        <w:rPr>
          <w:sz w:val="22"/>
          <w:szCs w:val="22"/>
          <w:lang w:val="fr-FR"/>
        </w:rPr>
      </w:pPr>
      <w:r w:rsidRPr="24323F72">
        <w:rPr>
          <w:rFonts w:ascii="Calibri" w:eastAsia="Calibri" w:hAnsi="Calibri" w:cs="Calibri"/>
          <w:sz w:val="22"/>
          <w:szCs w:val="22"/>
          <w:lang w:val="fr-FR"/>
        </w:rPr>
        <w:t>Evaluer la tolérance des Immunes checkpoints inhibiteurs et en particulier des anti-PD1 ou PD-L1 chez les patients ayant un antécédent de sclérodermie systémique préexistante.</w:t>
      </w:r>
    </w:p>
    <w:p w14:paraId="1299C43A" w14:textId="77777777" w:rsidR="00E67561" w:rsidRDefault="00E67561" w:rsidP="24323F72">
      <w:pPr>
        <w:rPr>
          <w:rFonts w:ascii="Calibri" w:eastAsia="Calibri" w:hAnsi="Calibri" w:cs="Calibri"/>
          <w:b/>
          <w:bCs/>
          <w:color w:val="0000FF"/>
          <w:sz w:val="22"/>
          <w:szCs w:val="22"/>
          <w:lang w:val="fr-FR"/>
        </w:rPr>
      </w:pPr>
    </w:p>
    <w:p w14:paraId="7304AE47" w14:textId="77777777" w:rsidR="006C21C9" w:rsidRDefault="24323F72" w:rsidP="24323F72">
      <w:pPr>
        <w:rPr>
          <w:rFonts w:ascii="Calibri" w:eastAsia="Calibri" w:hAnsi="Calibri" w:cs="Calibri"/>
          <w:b/>
          <w:bCs/>
          <w:color w:val="0000FF"/>
          <w:sz w:val="22"/>
          <w:szCs w:val="22"/>
          <w:lang w:val="fr-FR"/>
        </w:rPr>
      </w:pPr>
      <w:r w:rsidRPr="24323F72">
        <w:rPr>
          <w:rFonts w:ascii="Calibri" w:eastAsia="Calibri" w:hAnsi="Calibri" w:cs="Calibri"/>
          <w:b/>
          <w:bCs/>
          <w:color w:val="0000FF"/>
          <w:sz w:val="22"/>
          <w:szCs w:val="22"/>
          <w:lang w:val="fr-FR"/>
        </w:rPr>
        <w:t>Secondaire :</w:t>
      </w:r>
    </w:p>
    <w:p w14:paraId="2E1E1E81" w14:textId="23E5627E" w:rsidR="00DB5AA9" w:rsidRPr="00C35780" w:rsidRDefault="24323F72" w:rsidP="24323F72">
      <w:pPr>
        <w:numPr>
          <w:ilvl w:val="0"/>
          <w:numId w:val="9"/>
        </w:numPr>
        <w:jc w:val="both"/>
        <w:rPr>
          <w:sz w:val="22"/>
          <w:szCs w:val="22"/>
          <w:lang w:val="fr-FR"/>
        </w:rPr>
      </w:pPr>
      <w:r w:rsidRPr="24323F72">
        <w:rPr>
          <w:rFonts w:ascii="Calibri" w:eastAsia="Calibri" w:hAnsi="Calibri" w:cs="Calibri"/>
          <w:sz w:val="22"/>
          <w:szCs w:val="22"/>
          <w:lang w:val="fr-FR"/>
        </w:rPr>
        <w:t>Evaluer l’efficacité des Immunes checkpoints inhibiteurs et en particulier des anti-PD1 ou PD-L1 chez les patients ayant un antécédent de sclérodermie systémique préexistante.</w:t>
      </w:r>
    </w:p>
    <w:p w14:paraId="4DDBEF00" w14:textId="77777777" w:rsidR="00E67561" w:rsidRDefault="00E67561" w:rsidP="24323F72">
      <w:pPr>
        <w:rPr>
          <w:rFonts w:ascii="Calibri" w:eastAsia="Calibri" w:hAnsi="Calibri" w:cs="Calibri"/>
          <w:b/>
          <w:bCs/>
          <w:color w:val="0000FF"/>
          <w:sz w:val="22"/>
          <w:szCs w:val="22"/>
          <w:lang w:val="fr-FR"/>
        </w:rPr>
      </w:pPr>
    </w:p>
    <w:p w14:paraId="7A929E1A" w14:textId="77777777" w:rsidR="00E67561" w:rsidRDefault="24323F72" w:rsidP="24323F72">
      <w:pPr>
        <w:rPr>
          <w:rFonts w:ascii="Calibri" w:eastAsia="Calibri" w:hAnsi="Calibri" w:cs="Calibri"/>
          <w:b/>
          <w:bCs/>
          <w:color w:val="0000FF"/>
          <w:sz w:val="22"/>
          <w:szCs w:val="22"/>
          <w:u w:val="single"/>
          <w:lang w:val="fr-FR"/>
        </w:rPr>
      </w:pPr>
      <w:r w:rsidRPr="24323F72">
        <w:rPr>
          <w:rFonts w:ascii="Calibri" w:eastAsia="Calibri" w:hAnsi="Calibri" w:cs="Calibri"/>
          <w:b/>
          <w:bCs/>
          <w:color w:val="0000FF"/>
          <w:sz w:val="22"/>
          <w:szCs w:val="22"/>
          <w:u w:val="single"/>
          <w:lang w:val="fr-FR"/>
        </w:rPr>
        <w:t>Descriptif résumé du projet</w:t>
      </w:r>
    </w:p>
    <w:p w14:paraId="3461D779" w14:textId="77777777" w:rsidR="00524906" w:rsidRPr="00504B0A" w:rsidRDefault="00524906" w:rsidP="24323F72">
      <w:pPr>
        <w:rPr>
          <w:rFonts w:ascii="Calibri" w:eastAsia="Calibri" w:hAnsi="Calibri" w:cs="Calibri"/>
          <w:b/>
          <w:bCs/>
          <w:color w:val="0000FF"/>
          <w:sz w:val="22"/>
          <w:szCs w:val="22"/>
          <w:u w:val="single"/>
          <w:lang w:val="fr-FR"/>
        </w:rPr>
      </w:pPr>
    </w:p>
    <w:p w14:paraId="5033B6D4" w14:textId="0597ACB4" w:rsidR="003A01C4" w:rsidRPr="00F66521" w:rsidRDefault="24323F72" w:rsidP="24323F72">
      <w:pPr>
        <w:jc w:val="both"/>
        <w:rPr>
          <w:rFonts w:ascii="Calibri" w:eastAsia="Calibri" w:hAnsi="Calibri" w:cs="Calibri"/>
          <w:sz w:val="22"/>
          <w:szCs w:val="22"/>
          <w:lang w:val="fr-FR"/>
        </w:rPr>
      </w:pPr>
      <w:r w:rsidRPr="24323F72">
        <w:rPr>
          <w:rFonts w:ascii="Calibri" w:eastAsia="Calibri" w:hAnsi="Calibri" w:cs="Calibri"/>
          <w:sz w:val="22"/>
          <w:szCs w:val="22"/>
          <w:lang w:val="fr-FR"/>
        </w:rPr>
        <w:t>Les immunothérapies anti-PD(L)1 sont utilisées de plus en plus largement en oncohématologie dans le traitement du mélanome, carcinome de vessie et lymphome de hodgkin en rechute ou réfractaires. Les traitements anti-PD(L)1 peuvent se compliquer d’effets secondaires immuns-médiés de tous grades dans 40% des cas, et de grade 3-4 dans 8% des cas (</w:t>
      </w:r>
      <w:proofErr w:type="spellStart"/>
      <w:r w:rsidRPr="24323F72">
        <w:rPr>
          <w:rFonts w:ascii="Calibri" w:eastAsia="Calibri" w:hAnsi="Calibri" w:cs="Calibri"/>
          <w:sz w:val="22"/>
          <w:szCs w:val="22"/>
          <w:lang w:val="fr-FR"/>
        </w:rPr>
        <w:t>Champiat</w:t>
      </w:r>
      <w:proofErr w:type="spellEnd"/>
      <w:r w:rsidRPr="24323F72">
        <w:rPr>
          <w:rFonts w:ascii="Calibri" w:eastAsia="Calibri" w:hAnsi="Calibri" w:cs="Calibri"/>
          <w:sz w:val="22"/>
          <w:szCs w:val="22"/>
          <w:lang w:val="fr-FR"/>
        </w:rPr>
        <w:t xml:space="preserve"> S, Ann </w:t>
      </w:r>
      <w:proofErr w:type="spellStart"/>
      <w:r w:rsidRPr="24323F72">
        <w:rPr>
          <w:rFonts w:ascii="Calibri" w:eastAsia="Calibri" w:hAnsi="Calibri" w:cs="Calibri"/>
          <w:sz w:val="22"/>
          <w:szCs w:val="22"/>
          <w:lang w:val="fr-FR"/>
        </w:rPr>
        <w:t>Oncol</w:t>
      </w:r>
      <w:proofErr w:type="spellEnd"/>
      <w:r w:rsidRPr="24323F72">
        <w:rPr>
          <w:rFonts w:ascii="Calibri" w:eastAsia="Calibri" w:hAnsi="Calibri" w:cs="Calibri"/>
          <w:sz w:val="22"/>
          <w:szCs w:val="22"/>
          <w:lang w:val="fr-FR"/>
        </w:rPr>
        <w:t xml:space="preserve"> 2016). Il y a deux catégories d’effets secondaires reconnus (Michot JM, </w:t>
      </w:r>
      <w:proofErr w:type="spellStart"/>
      <w:r w:rsidRPr="24323F72">
        <w:rPr>
          <w:rFonts w:ascii="Calibri" w:eastAsia="Calibri" w:hAnsi="Calibri" w:cs="Calibri"/>
          <w:sz w:val="22"/>
          <w:szCs w:val="22"/>
          <w:lang w:val="fr-FR"/>
        </w:rPr>
        <w:t>Eur</w:t>
      </w:r>
      <w:proofErr w:type="spellEnd"/>
      <w:r w:rsidRPr="24323F72">
        <w:rPr>
          <w:rFonts w:ascii="Calibri" w:eastAsia="Calibri" w:hAnsi="Calibri" w:cs="Calibri"/>
          <w:sz w:val="22"/>
          <w:szCs w:val="22"/>
          <w:lang w:val="fr-FR"/>
        </w:rPr>
        <w:t xml:space="preserve"> J Cancer 2016) soit (a) le plus souvent la survenue d’une inflammation immune-médiée qui peut théoriquement toucher tous les organes (thyroïde, tube digestif, poumon, peau, articulations, œil…), soit (b) plus rarement la survenue ou la réactivation d’une maladie auto-immune méconnue ou latente.</w:t>
      </w:r>
    </w:p>
    <w:p w14:paraId="10081C60" w14:textId="4B9CE324" w:rsidR="00710B8D" w:rsidRPr="00F66521" w:rsidRDefault="00710B8D" w:rsidP="24323F72">
      <w:pPr>
        <w:jc w:val="both"/>
        <w:rPr>
          <w:rFonts w:ascii="Calibri" w:eastAsia="Calibri" w:hAnsi="Calibri" w:cs="Calibri"/>
          <w:sz w:val="22"/>
          <w:szCs w:val="22"/>
          <w:lang w:val="fr-FR"/>
        </w:rPr>
      </w:pPr>
      <w:r w:rsidRPr="24323F72">
        <w:rPr>
          <w:rFonts w:ascii="Calibri" w:eastAsia="Calibri" w:hAnsi="Calibri" w:cs="Calibri"/>
          <w:color w:val="000000"/>
          <w:sz w:val="22"/>
          <w:szCs w:val="22"/>
          <w:bdr w:val="none" w:sz="0" w:space="0" w:color="auto" w:frame="1"/>
          <w:lang w:val="fr-FR"/>
        </w:rPr>
        <w:t>La sclérodermie systémique (</w:t>
      </w:r>
      <w:proofErr w:type="spellStart"/>
      <w:r w:rsidRPr="24323F72">
        <w:rPr>
          <w:rFonts w:ascii="Calibri" w:eastAsia="Calibri" w:hAnsi="Calibri" w:cs="Calibri"/>
          <w:color w:val="000000"/>
          <w:sz w:val="22"/>
          <w:szCs w:val="22"/>
          <w:bdr w:val="none" w:sz="0" w:space="0" w:color="auto" w:frame="1"/>
          <w:lang w:val="fr-FR"/>
        </w:rPr>
        <w:t>SSc</w:t>
      </w:r>
      <w:proofErr w:type="spellEnd"/>
      <w:r w:rsidRPr="24323F72">
        <w:rPr>
          <w:rFonts w:ascii="Calibri" w:eastAsia="Calibri" w:hAnsi="Calibri" w:cs="Calibri"/>
          <w:color w:val="000000"/>
          <w:sz w:val="22"/>
          <w:szCs w:val="22"/>
          <w:bdr w:val="none" w:sz="0" w:space="0" w:color="auto" w:frame="1"/>
          <w:lang w:val="fr-FR"/>
        </w:rPr>
        <w:t xml:space="preserve">) est une </w:t>
      </w:r>
      <w:proofErr w:type="spellStart"/>
      <w:r w:rsidRPr="24323F72">
        <w:rPr>
          <w:rFonts w:ascii="Calibri" w:eastAsia="Calibri" w:hAnsi="Calibri" w:cs="Calibri"/>
          <w:color w:val="000000"/>
          <w:sz w:val="22"/>
          <w:szCs w:val="22"/>
          <w:bdr w:val="none" w:sz="0" w:space="0" w:color="auto" w:frame="1"/>
          <w:lang w:val="fr-FR"/>
        </w:rPr>
        <w:t>connectivite</w:t>
      </w:r>
      <w:proofErr w:type="spellEnd"/>
      <w:r w:rsidR="00D83B56">
        <w:rPr>
          <w:rFonts w:ascii="Calibri" w:eastAsia="Calibri" w:hAnsi="Calibri" w:cs="Calibri"/>
          <w:color w:val="000000"/>
          <w:sz w:val="22"/>
          <w:szCs w:val="22"/>
          <w:bdr w:val="none" w:sz="0" w:space="0" w:color="auto" w:frame="1"/>
          <w:lang w:val="fr-FR"/>
        </w:rPr>
        <w:t xml:space="preserve"> </w:t>
      </w:r>
      <w:r w:rsidRPr="24323F72">
        <w:rPr>
          <w:rFonts w:ascii="Calibri" w:eastAsia="Calibri" w:hAnsi="Calibri" w:cs="Calibri"/>
          <w:color w:val="000000"/>
          <w:sz w:val="22"/>
          <w:szCs w:val="22"/>
          <w:bdr w:val="none" w:sz="0" w:space="0" w:color="auto" w:frame="1"/>
          <w:lang w:val="fr-FR"/>
        </w:rPr>
        <w:t>caractérisée par une fibrose cutanée et </w:t>
      </w:r>
      <w:r w:rsidR="003A01C4" w:rsidRPr="24323F72">
        <w:rPr>
          <w:rFonts w:ascii="Calibri" w:eastAsia="Calibri" w:hAnsi="Calibri" w:cs="Calibri"/>
          <w:color w:val="000000"/>
          <w:sz w:val="22"/>
          <w:szCs w:val="22"/>
          <w:bdr w:val="none" w:sz="0" w:space="0" w:color="auto" w:frame="1"/>
          <w:lang w:val="fr-FR"/>
        </w:rPr>
        <w:t xml:space="preserve"> </w:t>
      </w:r>
      <w:r w:rsidRPr="24323F72">
        <w:rPr>
          <w:rFonts w:ascii="Calibri" w:eastAsia="Calibri" w:hAnsi="Calibri" w:cs="Calibri"/>
          <w:color w:val="000000"/>
          <w:sz w:val="22"/>
          <w:szCs w:val="22"/>
          <w:bdr w:val="none" w:sz="0" w:space="0" w:color="auto" w:frame="1"/>
          <w:lang w:val="fr-FR"/>
        </w:rPr>
        <w:t xml:space="preserve">systémique associée à une microangiopathie et une activation du système immunitaire. Elle </w:t>
      </w:r>
      <w:r w:rsidRPr="24323F72">
        <w:rPr>
          <w:rFonts w:ascii="Calibri" w:eastAsia="Calibri" w:hAnsi="Calibri" w:cs="Calibri"/>
          <w:color w:val="000000"/>
          <w:sz w:val="22"/>
          <w:szCs w:val="22"/>
          <w:bdr w:val="none" w:sz="0" w:space="0" w:color="auto" w:frame="1"/>
          <w:lang w:val="fr-FR"/>
        </w:rPr>
        <w:lastRenderedPageBreak/>
        <w:t>atteint principalement les femmes (</w:t>
      </w:r>
      <w:proofErr w:type="spellStart"/>
      <w:r w:rsidRPr="24323F72">
        <w:rPr>
          <w:rFonts w:ascii="Calibri" w:eastAsia="Calibri" w:hAnsi="Calibri" w:cs="Calibri"/>
          <w:color w:val="000000"/>
          <w:sz w:val="22"/>
          <w:szCs w:val="22"/>
          <w:bdr w:val="none" w:sz="0" w:space="0" w:color="auto" w:frame="1"/>
          <w:lang w:val="fr-FR"/>
        </w:rPr>
        <w:t>sex</w:t>
      </w:r>
      <w:proofErr w:type="spellEnd"/>
      <w:r w:rsidRPr="24323F72">
        <w:rPr>
          <w:rFonts w:ascii="Calibri" w:eastAsia="Calibri" w:hAnsi="Calibri" w:cs="Calibri"/>
          <w:color w:val="000000"/>
          <w:sz w:val="22"/>
          <w:szCs w:val="22"/>
          <w:bdr w:val="none" w:sz="0" w:space="0" w:color="auto" w:frame="1"/>
          <w:lang w:val="fr-FR"/>
        </w:rPr>
        <w:t xml:space="preserve"> ratio 1/6) et débute en moyenne entre 45 et 65 ans (</w:t>
      </w:r>
      <w:proofErr w:type="spellStart"/>
      <w:r w:rsidRPr="24323F72">
        <w:rPr>
          <w:rFonts w:ascii="Calibri" w:eastAsia="Calibri" w:hAnsi="Calibri" w:cs="Calibri"/>
          <w:color w:val="000000"/>
          <w:sz w:val="22"/>
          <w:szCs w:val="22"/>
          <w:bdr w:val="none" w:sz="0" w:space="0" w:color="auto" w:frame="1"/>
          <w:lang w:val="fr-FR"/>
        </w:rPr>
        <w:t>Hachulla</w:t>
      </w:r>
      <w:proofErr w:type="spellEnd"/>
      <w:r w:rsidRPr="24323F72">
        <w:rPr>
          <w:rFonts w:ascii="Calibri" w:eastAsia="Calibri" w:hAnsi="Calibri" w:cs="Calibri"/>
          <w:color w:val="000000"/>
          <w:sz w:val="22"/>
          <w:szCs w:val="22"/>
          <w:bdr w:val="none" w:sz="0" w:space="0" w:color="auto" w:frame="1"/>
          <w:lang w:val="fr-FR"/>
        </w:rPr>
        <w:t xml:space="preserve"> and Launay, 2011).  Deux groupes de patients peuvent être identifiés selon l’extension de l’atteinte cutanée : les formes cutanées limitées et les formes cutanées diffuses, ce dernier groupe comportant les patients plus sévères, notamment à plus haut risque d’atteinte pulmonaire (</w:t>
      </w:r>
      <w:proofErr w:type="spellStart"/>
      <w:r w:rsidRPr="24323F72">
        <w:rPr>
          <w:rFonts w:ascii="Calibri" w:eastAsia="Calibri" w:hAnsi="Calibri" w:cs="Calibri"/>
          <w:color w:val="000000"/>
          <w:sz w:val="22"/>
          <w:szCs w:val="22"/>
          <w:bdr w:val="none" w:sz="0" w:space="0" w:color="auto" w:frame="1"/>
          <w:lang w:val="fr-FR"/>
        </w:rPr>
        <w:t>LeRoy</w:t>
      </w:r>
      <w:proofErr w:type="spellEnd"/>
      <w:r w:rsidRPr="24323F72">
        <w:rPr>
          <w:rFonts w:ascii="Calibri" w:eastAsia="Calibri" w:hAnsi="Calibri" w:cs="Calibri"/>
          <w:color w:val="000000"/>
          <w:sz w:val="22"/>
          <w:szCs w:val="22"/>
          <w:bdr w:val="none" w:sz="0" w:space="0" w:color="auto" w:frame="1"/>
          <w:lang w:val="fr-FR"/>
        </w:rPr>
        <w:t xml:space="preserve"> et al., 1988). Les atteintes systémiques sont en effet variables et font la sévérité de cette pathologie, les plus fréquentes sont l’atteinte articulaire et musculaire, l’atteinte du tractus digestif, l’hypertension artérielle pulmonaire, la cardiomyopathie, la pneumopathie interstitielle diffuse, et la crise rénale </w:t>
      </w:r>
      <w:proofErr w:type="spellStart"/>
      <w:r w:rsidRPr="24323F72">
        <w:rPr>
          <w:rFonts w:ascii="Calibri" w:eastAsia="Calibri" w:hAnsi="Calibri" w:cs="Calibri"/>
          <w:color w:val="000000"/>
          <w:sz w:val="22"/>
          <w:szCs w:val="22"/>
          <w:bdr w:val="none" w:sz="0" w:space="0" w:color="auto" w:frame="1"/>
          <w:lang w:val="fr-FR"/>
        </w:rPr>
        <w:t>sclérodermique</w:t>
      </w:r>
      <w:proofErr w:type="spellEnd"/>
      <w:r w:rsidRPr="24323F72">
        <w:rPr>
          <w:rFonts w:ascii="Calibri" w:eastAsia="Calibri" w:hAnsi="Calibri" w:cs="Calibri"/>
          <w:color w:val="000000"/>
          <w:sz w:val="22"/>
          <w:szCs w:val="22"/>
          <w:bdr w:val="none" w:sz="0" w:space="0" w:color="auto" w:frame="1"/>
          <w:lang w:val="fr-FR"/>
        </w:rPr>
        <w:t xml:space="preserve"> (</w:t>
      </w:r>
      <w:proofErr w:type="spellStart"/>
      <w:r w:rsidRPr="24323F72">
        <w:rPr>
          <w:rFonts w:ascii="Calibri" w:eastAsia="Calibri" w:hAnsi="Calibri" w:cs="Calibri"/>
          <w:color w:val="000000"/>
          <w:sz w:val="22"/>
          <w:szCs w:val="22"/>
          <w:bdr w:val="none" w:sz="0" w:space="0" w:color="auto" w:frame="1"/>
          <w:lang w:val="fr-FR"/>
        </w:rPr>
        <w:t>Muangchan</w:t>
      </w:r>
      <w:proofErr w:type="spellEnd"/>
      <w:r w:rsidRPr="24323F72">
        <w:rPr>
          <w:rFonts w:ascii="Calibri" w:eastAsia="Calibri" w:hAnsi="Calibri" w:cs="Calibri"/>
          <w:color w:val="000000"/>
          <w:sz w:val="22"/>
          <w:szCs w:val="22"/>
          <w:bdr w:val="none" w:sz="0" w:space="0" w:color="auto" w:frame="1"/>
          <w:lang w:val="fr-FR"/>
        </w:rPr>
        <w:t xml:space="preserve"> et al., 2013). La physiopathologie de la </w:t>
      </w:r>
      <w:proofErr w:type="spellStart"/>
      <w:r w:rsidRPr="24323F72">
        <w:rPr>
          <w:rFonts w:ascii="Calibri" w:eastAsia="Calibri" w:hAnsi="Calibri" w:cs="Calibri"/>
          <w:color w:val="000000"/>
          <w:sz w:val="22"/>
          <w:szCs w:val="22"/>
          <w:bdr w:val="none" w:sz="0" w:space="0" w:color="auto" w:frame="1"/>
          <w:lang w:val="fr-FR"/>
        </w:rPr>
        <w:t>SSc</w:t>
      </w:r>
      <w:proofErr w:type="spellEnd"/>
      <w:r w:rsidRPr="24323F72">
        <w:rPr>
          <w:rFonts w:ascii="Calibri" w:eastAsia="Calibri" w:hAnsi="Calibri" w:cs="Calibri"/>
          <w:color w:val="000000"/>
          <w:sz w:val="22"/>
          <w:szCs w:val="22"/>
          <w:bdr w:val="none" w:sz="0" w:space="0" w:color="auto" w:frame="1"/>
          <w:lang w:val="fr-FR"/>
        </w:rPr>
        <w:t xml:space="preserve"> est complexe, incluant des facteurs génétiques et environnementaux et impliquant à la fois une atteinte endothéliale, une activation des fibroblastes et des altérations du système immunitaire tant humoral que cellulaire, lui conférant un caractère à la fois auto-immun et fibrosant (</w:t>
      </w:r>
      <w:proofErr w:type="spellStart"/>
      <w:r w:rsidRPr="24323F72">
        <w:rPr>
          <w:rFonts w:ascii="Calibri" w:eastAsia="Calibri" w:hAnsi="Calibri" w:cs="Calibri"/>
          <w:color w:val="000000"/>
          <w:sz w:val="22"/>
          <w:szCs w:val="22"/>
          <w:bdr w:val="none" w:sz="0" w:space="0" w:color="auto" w:frame="1"/>
          <w:lang w:val="fr-FR"/>
        </w:rPr>
        <w:t>Dumoitier</w:t>
      </w:r>
      <w:proofErr w:type="spellEnd"/>
      <w:r w:rsidRPr="24323F72">
        <w:rPr>
          <w:rFonts w:ascii="Calibri" w:eastAsia="Calibri" w:hAnsi="Calibri" w:cs="Calibri"/>
          <w:color w:val="000000"/>
          <w:sz w:val="22"/>
          <w:szCs w:val="22"/>
          <w:bdr w:val="none" w:sz="0" w:space="0" w:color="auto" w:frame="1"/>
          <w:lang w:val="fr-FR"/>
        </w:rPr>
        <w:t xml:space="preserve"> et al., 2014).  On connait bien la présence d’auto-anticorps antinucléaires spécifiques de la pathologie et de ses formes (anti-SCL70 (anti- topoisomérase1), anti-centromère (</w:t>
      </w:r>
      <w:proofErr w:type="spellStart"/>
      <w:r w:rsidRPr="24323F72">
        <w:rPr>
          <w:rFonts w:ascii="Calibri" w:eastAsia="Calibri" w:hAnsi="Calibri" w:cs="Calibri"/>
          <w:color w:val="000000"/>
          <w:sz w:val="22"/>
          <w:szCs w:val="22"/>
          <w:bdr w:val="none" w:sz="0" w:space="0" w:color="auto" w:frame="1"/>
          <w:lang w:val="fr-FR"/>
        </w:rPr>
        <w:t>Hesselstrand</w:t>
      </w:r>
      <w:proofErr w:type="spellEnd"/>
      <w:r w:rsidRPr="24323F72">
        <w:rPr>
          <w:rFonts w:ascii="Calibri" w:eastAsia="Calibri" w:hAnsi="Calibri" w:cs="Calibri"/>
          <w:color w:val="000000"/>
          <w:sz w:val="22"/>
          <w:szCs w:val="22"/>
          <w:bdr w:val="none" w:sz="0" w:space="0" w:color="auto" w:frame="1"/>
          <w:lang w:val="fr-FR"/>
        </w:rPr>
        <w:t xml:space="preserve"> et al., 2003), anti-RNA </w:t>
      </w:r>
      <w:proofErr w:type="spellStart"/>
      <w:r w:rsidRPr="24323F72">
        <w:rPr>
          <w:rFonts w:ascii="Calibri" w:eastAsia="Calibri" w:hAnsi="Calibri" w:cs="Calibri"/>
          <w:color w:val="000000"/>
          <w:sz w:val="22"/>
          <w:szCs w:val="22"/>
          <w:bdr w:val="none" w:sz="0" w:space="0" w:color="auto" w:frame="1"/>
          <w:lang w:val="fr-FR"/>
        </w:rPr>
        <w:t>polymerase</w:t>
      </w:r>
      <w:proofErr w:type="spellEnd"/>
      <w:r w:rsidRPr="24323F72">
        <w:rPr>
          <w:rFonts w:ascii="Calibri" w:eastAsia="Calibri" w:hAnsi="Calibri" w:cs="Calibri"/>
          <w:color w:val="000000"/>
          <w:sz w:val="22"/>
          <w:szCs w:val="22"/>
          <w:bdr w:val="none" w:sz="0" w:space="0" w:color="auto" w:frame="1"/>
          <w:lang w:val="fr-FR"/>
        </w:rPr>
        <w:t xml:space="preserve"> III (</w:t>
      </w:r>
      <w:proofErr w:type="spellStart"/>
      <w:r w:rsidRPr="24323F72">
        <w:rPr>
          <w:rFonts w:ascii="Calibri" w:eastAsia="Calibri" w:hAnsi="Calibri" w:cs="Calibri"/>
          <w:color w:val="000000"/>
          <w:sz w:val="22"/>
          <w:szCs w:val="22"/>
          <w:bdr w:val="none" w:sz="0" w:space="0" w:color="auto" w:frame="1"/>
          <w:lang w:val="fr-FR"/>
        </w:rPr>
        <w:t>Sobanski</w:t>
      </w:r>
      <w:proofErr w:type="spellEnd"/>
      <w:r w:rsidRPr="24323F72">
        <w:rPr>
          <w:rFonts w:ascii="Calibri" w:eastAsia="Calibri" w:hAnsi="Calibri" w:cs="Calibri"/>
          <w:color w:val="000000"/>
          <w:sz w:val="22"/>
          <w:szCs w:val="22"/>
          <w:bdr w:val="none" w:sz="0" w:space="0" w:color="auto" w:frame="1"/>
          <w:lang w:val="fr-FR"/>
        </w:rPr>
        <w:t xml:space="preserve"> et al., 2014)). </w:t>
      </w:r>
      <w:r w:rsidR="009728F8" w:rsidRPr="24323F72">
        <w:rPr>
          <w:rFonts w:ascii="Calibri" w:eastAsia="Calibri" w:hAnsi="Calibri" w:cs="Calibri"/>
          <w:color w:val="000000"/>
          <w:sz w:val="22"/>
          <w:szCs w:val="22"/>
          <w:bdr w:val="none" w:sz="0" w:space="0" w:color="auto" w:frame="1"/>
          <w:lang w:val="fr-FR"/>
        </w:rPr>
        <w:t>Les</w:t>
      </w:r>
      <w:r w:rsidRPr="24323F72">
        <w:rPr>
          <w:rFonts w:ascii="Calibri" w:eastAsia="Calibri" w:hAnsi="Calibri" w:cs="Calibri"/>
          <w:color w:val="000000"/>
          <w:sz w:val="22"/>
          <w:szCs w:val="22"/>
          <w:bdr w:val="none" w:sz="0" w:space="0" w:color="auto" w:frame="1"/>
          <w:lang w:val="fr-FR"/>
        </w:rPr>
        <w:t xml:space="preserve"> anticorps anti </w:t>
      </w:r>
      <w:proofErr w:type="spellStart"/>
      <w:r w:rsidRPr="24323F72">
        <w:rPr>
          <w:rFonts w:ascii="Calibri" w:eastAsia="Calibri" w:hAnsi="Calibri" w:cs="Calibri"/>
          <w:color w:val="000000"/>
          <w:sz w:val="22"/>
          <w:szCs w:val="22"/>
          <w:bdr w:val="none" w:sz="0" w:space="0" w:color="auto" w:frame="1"/>
          <w:lang w:val="fr-FR"/>
        </w:rPr>
        <w:t>polyremase</w:t>
      </w:r>
      <w:proofErr w:type="spellEnd"/>
      <w:r w:rsidRPr="24323F72">
        <w:rPr>
          <w:rFonts w:ascii="Calibri" w:eastAsia="Calibri" w:hAnsi="Calibri" w:cs="Calibri"/>
          <w:color w:val="000000"/>
          <w:sz w:val="22"/>
          <w:szCs w:val="22"/>
          <w:bdr w:val="none" w:sz="0" w:space="0" w:color="auto" w:frame="1"/>
          <w:lang w:val="fr-FR"/>
        </w:rPr>
        <w:t xml:space="preserve"> III sont connus pour être associés</w:t>
      </w:r>
      <w:r w:rsidR="009728F8" w:rsidRPr="24323F72">
        <w:rPr>
          <w:rFonts w:ascii="Calibri" w:eastAsia="Calibri" w:hAnsi="Calibri" w:cs="Calibri"/>
          <w:color w:val="000000"/>
          <w:sz w:val="22"/>
          <w:szCs w:val="22"/>
          <w:bdr w:val="none" w:sz="0" w:space="0" w:color="auto" w:frame="1"/>
          <w:lang w:val="fr-FR"/>
        </w:rPr>
        <w:t xml:space="preserve"> </w:t>
      </w:r>
      <w:r w:rsidRPr="24323F72">
        <w:rPr>
          <w:rFonts w:ascii="Calibri" w:eastAsia="Calibri" w:hAnsi="Calibri" w:cs="Calibri"/>
          <w:color w:val="000000"/>
          <w:sz w:val="22"/>
          <w:szCs w:val="22"/>
          <w:bdr w:val="none" w:sz="0" w:space="0" w:color="auto" w:frame="1"/>
          <w:lang w:val="fr-FR"/>
        </w:rPr>
        <w:t xml:space="preserve">de manière temporelle et avec un rationnel moléculaire à une prévalence plus élevée cancer par rapport aux autres </w:t>
      </w:r>
      <w:r w:rsidR="00D83B56" w:rsidRPr="24323F72">
        <w:rPr>
          <w:rFonts w:ascii="Calibri" w:eastAsia="Calibri" w:hAnsi="Calibri" w:cs="Calibri"/>
          <w:color w:val="000000"/>
          <w:sz w:val="22"/>
          <w:szCs w:val="22"/>
          <w:bdr w:val="none" w:sz="0" w:space="0" w:color="auto" w:frame="1"/>
          <w:lang w:val="fr-FR"/>
        </w:rPr>
        <w:t>auto-anticorps</w:t>
      </w:r>
      <w:r w:rsidRPr="24323F72">
        <w:rPr>
          <w:rFonts w:ascii="Calibri" w:eastAsia="Calibri" w:hAnsi="Calibri" w:cs="Calibri"/>
          <w:color w:val="000000"/>
          <w:sz w:val="22"/>
          <w:szCs w:val="22"/>
          <w:bdr w:val="none" w:sz="0" w:space="0" w:color="auto" w:frame="1"/>
          <w:lang w:val="fr-FR"/>
        </w:rPr>
        <w:t xml:space="preserve"> (</w:t>
      </w:r>
      <w:proofErr w:type="spellStart"/>
      <w:r w:rsidRPr="24323F72">
        <w:rPr>
          <w:rFonts w:ascii="Calibri" w:eastAsia="Calibri" w:hAnsi="Calibri" w:cs="Calibri"/>
          <w:color w:val="000000"/>
          <w:sz w:val="22"/>
          <w:szCs w:val="22"/>
          <w:bdr w:val="none" w:sz="0" w:space="0" w:color="auto" w:frame="1"/>
          <w:lang w:val="fr-FR"/>
        </w:rPr>
        <w:t>Lazzaronni</w:t>
      </w:r>
      <w:proofErr w:type="spellEnd"/>
      <w:r w:rsidRPr="24323F72">
        <w:rPr>
          <w:rFonts w:ascii="Calibri" w:eastAsia="Calibri" w:hAnsi="Calibri" w:cs="Calibri"/>
          <w:color w:val="000000"/>
          <w:sz w:val="22"/>
          <w:szCs w:val="22"/>
          <w:bdr w:val="none" w:sz="0" w:space="0" w:color="auto" w:frame="1"/>
          <w:lang w:val="fr-FR"/>
        </w:rPr>
        <w:t xml:space="preserve"> et al, / EUSTAR J of </w:t>
      </w:r>
      <w:proofErr w:type="spellStart"/>
      <w:r w:rsidRPr="24323F72">
        <w:rPr>
          <w:rFonts w:ascii="Calibri" w:eastAsia="Calibri" w:hAnsi="Calibri" w:cs="Calibri"/>
          <w:color w:val="000000"/>
          <w:sz w:val="22"/>
          <w:szCs w:val="22"/>
          <w:bdr w:val="none" w:sz="0" w:space="0" w:color="auto" w:frame="1"/>
          <w:lang w:val="fr-FR"/>
        </w:rPr>
        <w:t>rheumatology</w:t>
      </w:r>
      <w:proofErr w:type="spellEnd"/>
      <w:r w:rsidRPr="24323F72">
        <w:rPr>
          <w:rFonts w:ascii="Calibri" w:eastAsia="Calibri" w:hAnsi="Calibri" w:cs="Calibri"/>
          <w:color w:val="000000"/>
          <w:sz w:val="22"/>
          <w:szCs w:val="22"/>
          <w:bdr w:val="none" w:sz="0" w:space="0" w:color="auto" w:frame="1"/>
          <w:lang w:val="fr-FR"/>
        </w:rPr>
        <w:t>, Shah et al, A&amp;R 2010, Joseph et al, science 2014)</w:t>
      </w:r>
      <w:r w:rsidR="003A01C4" w:rsidRPr="24323F72">
        <w:rPr>
          <w:rFonts w:ascii="Calibri" w:eastAsia="Calibri" w:hAnsi="Calibri" w:cs="Calibri"/>
          <w:color w:val="000000"/>
          <w:sz w:val="22"/>
          <w:szCs w:val="22"/>
          <w:bdr w:val="none" w:sz="0" w:space="0" w:color="auto" w:frame="1"/>
          <w:lang w:val="fr-FR"/>
        </w:rPr>
        <w:t xml:space="preserve">. </w:t>
      </w:r>
      <w:r w:rsidRPr="24323F72">
        <w:rPr>
          <w:rFonts w:ascii="Calibri" w:eastAsia="Calibri" w:hAnsi="Calibri" w:cs="Calibri"/>
          <w:color w:val="000000"/>
          <w:sz w:val="22"/>
          <w:szCs w:val="22"/>
          <w:bdr w:val="none" w:sz="0" w:space="0" w:color="auto" w:frame="1"/>
          <w:lang w:val="fr-FR"/>
        </w:rPr>
        <w:t xml:space="preserve">Cette population porteuse de sclérodermie systémique est sous étudiée, </w:t>
      </w:r>
      <w:r w:rsidR="004F183E" w:rsidRPr="24323F72">
        <w:rPr>
          <w:rFonts w:ascii="Calibri" w:eastAsia="Calibri" w:hAnsi="Calibri" w:cs="Calibri"/>
          <w:color w:val="000000"/>
          <w:sz w:val="22"/>
          <w:szCs w:val="22"/>
          <w:bdr w:val="none" w:sz="0" w:space="0" w:color="auto" w:frame="1"/>
          <w:lang w:val="fr-FR"/>
        </w:rPr>
        <w:t>du fait de</w:t>
      </w:r>
      <w:r w:rsidRPr="24323F72">
        <w:rPr>
          <w:rFonts w:ascii="Calibri" w:eastAsia="Calibri" w:hAnsi="Calibri" w:cs="Calibri"/>
          <w:color w:val="000000"/>
          <w:sz w:val="22"/>
          <w:szCs w:val="22"/>
          <w:bdr w:val="none" w:sz="0" w:space="0" w:color="auto" w:frame="1"/>
          <w:lang w:val="fr-FR"/>
        </w:rPr>
        <w:t xml:space="preserve"> la rareté de la maladie et l’exclusion des grands essais thérapeutiques sur l’immunothérapie.</w:t>
      </w:r>
    </w:p>
    <w:p w14:paraId="0FB78278" w14:textId="43AB586A" w:rsidR="00AA09B8" w:rsidRDefault="00710B8D" w:rsidP="00D83B56">
      <w:pPr>
        <w:pStyle w:val="NormalWeb"/>
        <w:spacing w:before="158" w:beforeAutospacing="0" w:after="0" w:afterAutospacing="0"/>
        <w:jc w:val="both"/>
        <w:rPr>
          <w:rFonts w:ascii="Calibri" w:eastAsia="Calibri" w:hAnsi="Calibri" w:cs="Calibri"/>
          <w:color w:val="000000"/>
          <w:sz w:val="22"/>
          <w:szCs w:val="22"/>
          <w:bdr w:val="none" w:sz="0" w:space="0" w:color="auto" w:frame="1"/>
        </w:rPr>
      </w:pPr>
      <w:r w:rsidRPr="24323F72">
        <w:rPr>
          <w:rFonts w:ascii="Calibri" w:eastAsia="Calibri" w:hAnsi="Calibri" w:cs="Calibri"/>
          <w:color w:val="000000"/>
          <w:sz w:val="22"/>
          <w:szCs w:val="22"/>
          <w:bdr w:val="none" w:sz="0" w:space="0" w:color="auto" w:frame="1"/>
        </w:rPr>
        <w:t xml:space="preserve">Ainsi il nous </w:t>
      </w:r>
      <w:r w:rsidR="009728F8" w:rsidRPr="24323F72">
        <w:rPr>
          <w:rFonts w:ascii="Calibri" w:eastAsia="Calibri" w:hAnsi="Calibri" w:cs="Calibri"/>
          <w:color w:val="000000"/>
          <w:sz w:val="22"/>
          <w:szCs w:val="22"/>
          <w:bdr w:val="none" w:sz="0" w:space="0" w:color="auto" w:frame="1"/>
        </w:rPr>
        <w:t>parait important</w:t>
      </w:r>
      <w:r w:rsidRPr="24323F72">
        <w:rPr>
          <w:rFonts w:ascii="Calibri" w:eastAsia="Calibri" w:hAnsi="Calibri" w:cs="Calibri"/>
          <w:color w:val="000000"/>
          <w:sz w:val="22"/>
          <w:szCs w:val="22"/>
          <w:bdr w:val="none" w:sz="0" w:space="0" w:color="auto" w:frame="1"/>
        </w:rPr>
        <w:t>, dans une étude observationnelle multicentrique « de vraie vive »,</w:t>
      </w:r>
      <w:r w:rsidR="00F66521" w:rsidRPr="24323F72">
        <w:rPr>
          <w:rFonts w:ascii="Calibri" w:eastAsia="Calibri" w:hAnsi="Calibri" w:cs="Calibri"/>
          <w:color w:val="000000"/>
          <w:sz w:val="22"/>
          <w:szCs w:val="22"/>
          <w:bdr w:val="none" w:sz="0" w:space="0" w:color="auto" w:frame="1"/>
        </w:rPr>
        <w:t xml:space="preserve"> </w:t>
      </w:r>
      <w:r w:rsidR="009728F8" w:rsidRPr="24323F72">
        <w:rPr>
          <w:rFonts w:ascii="Calibri" w:eastAsia="Calibri" w:hAnsi="Calibri" w:cs="Calibri"/>
          <w:color w:val="000000"/>
          <w:sz w:val="22"/>
          <w:szCs w:val="22"/>
          <w:bdr w:val="none" w:sz="0" w:space="0" w:color="auto" w:frame="1"/>
        </w:rPr>
        <w:t xml:space="preserve">d’évaluer la tolérance des inhibiteurs de checkpoint </w:t>
      </w:r>
      <w:r w:rsidRPr="24323F72">
        <w:rPr>
          <w:rFonts w:ascii="Calibri" w:eastAsia="Calibri" w:hAnsi="Calibri" w:cs="Calibri"/>
          <w:color w:val="000000"/>
          <w:sz w:val="22"/>
          <w:szCs w:val="22"/>
          <w:bdr w:val="none" w:sz="0" w:space="0" w:color="auto" w:frame="1"/>
        </w:rPr>
        <w:t xml:space="preserve">chez les patients </w:t>
      </w:r>
      <w:r w:rsidR="009728F8" w:rsidRPr="24323F72">
        <w:rPr>
          <w:rFonts w:ascii="Calibri" w:eastAsia="Calibri" w:hAnsi="Calibri" w:cs="Calibri"/>
          <w:color w:val="000000"/>
          <w:sz w:val="22"/>
          <w:szCs w:val="22"/>
          <w:bdr w:val="none" w:sz="0" w:space="0" w:color="auto" w:frame="1"/>
        </w:rPr>
        <w:t>ayant une sclérodermie systémique</w:t>
      </w:r>
      <w:r w:rsidRPr="24323F72">
        <w:rPr>
          <w:rFonts w:ascii="Calibri" w:eastAsia="Calibri" w:hAnsi="Calibri" w:cs="Calibri"/>
          <w:color w:val="000000"/>
          <w:sz w:val="22"/>
          <w:szCs w:val="22"/>
          <w:bdr w:val="none" w:sz="0" w:space="0" w:color="auto" w:frame="1"/>
        </w:rPr>
        <w:t xml:space="preserve">, mais également le profil de réponse et l’évolution de la </w:t>
      </w:r>
      <w:r w:rsidR="009728F8" w:rsidRPr="24323F72">
        <w:rPr>
          <w:rFonts w:ascii="Calibri" w:eastAsia="Calibri" w:hAnsi="Calibri" w:cs="Calibri"/>
          <w:color w:val="000000"/>
          <w:sz w:val="22"/>
          <w:szCs w:val="22"/>
          <w:bdr w:val="none" w:sz="0" w:space="0" w:color="auto" w:frame="1"/>
        </w:rPr>
        <w:t xml:space="preserve">sclérodermie systémique préexistante. </w:t>
      </w:r>
    </w:p>
    <w:p w14:paraId="1F6BB459" w14:textId="77777777" w:rsidR="00D83B56" w:rsidRDefault="00D83B56" w:rsidP="00D83B56">
      <w:pPr>
        <w:pStyle w:val="NormalWeb"/>
        <w:spacing w:before="158" w:beforeAutospacing="0" w:after="0" w:afterAutospacing="0"/>
        <w:jc w:val="both"/>
        <w:rPr>
          <w:rStyle w:val="st"/>
          <w:rFonts w:ascii="Calibri" w:eastAsia="Calibri" w:hAnsi="Calibri" w:cs="Calibri"/>
          <w:sz w:val="22"/>
          <w:szCs w:val="22"/>
        </w:rPr>
      </w:pPr>
    </w:p>
    <w:p w14:paraId="1FC39945" w14:textId="4316EB76" w:rsidR="00E67561" w:rsidRPr="008F629D" w:rsidRDefault="00E67561" w:rsidP="24323F72">
      <w:pPr>
        <w:rPr>
          <w:rFonts w:ascii="Calibri" w:eastAsia="Calibri" w:hAnsi="Calibri" w:cs="Calibri"/>
          <w:b/>
          <w:bCs/>
          <w:color w:val="0000FF"/>
          <w:sz w:val="22"/>
          <w:szCs w:val="22"/>
          <w:lang w:val="fr-FR"/>
        </w:rPr>
      </w:pPr>
    </w:p>
    <w:p w14:paraId="60751B31" w14:textId="68B72E3E" w:rsidR="00BF2EFE" w:rsidRDefault="24323F72" w:rsidP="24323F72">
      <w:pPr>
        <w:rPr>
          <w:rFonts w:ascii="Calibri" w:eastAsia="Calibri" w:hAnsi="Calibri" w:cs="Calibri"/>
          <w:b/>
          <w:bCs/>
          <w:color w:val="0000FF"/>
          <w:sz w:val="22"/>
          <w:szCs w:val="22"/>
          <w:u w:val="single"/>
          <w:lang w:val="fr-FR"/>
        </w:rPr>
      </w:pPr>
      <w:r w:rsidRPr="24323F72">
        <w:rPr>
          <w:rFonts w:ascii="Calibri" w:eastAsia="Calibri" w:hAnsi="Calibri" w:cs="Calibri"/>
          <w:b/>
          <w:bCs/>
          <w:color w:val="0000FF"/>
          <w:sz w:val="22"/>
          <w:szCs w:val="22"/>
          <w:u w:val="single"/>
          <w:lang w:val="fr-FR"/>
        </w:rPr>
        <w:t>Date de démarrage prévisionnel du projet / Durée totale :</w:t>
      </w:r>
      <w:r w:rsidRPr="24323F72">
        <w:rPr>
          <w:rFonts w:ascii="Calibri" w:eastAsia="Calibri" w:hAnsi="Calibri" w:cs="Calibri"/>
          <w:b/>
          <w:bCs/>
          <w:color w:val="0000FF"/>
          <w:sz w:val="22"/>
          <w:szCs w:val="22"/>
          <w:lang w:val="fr-FR"/>
        </w:rPr>
        <w:t xml:space="preserve"> </w:t>
      </w:r>
      <w:r w:rsidRPr="24323F72">
        <w:rPr>
          <w:rFonts w:ascii="Calibri" w:eastAsia="Calibri" w:hAnsi="Calibri" w:cs="Calibri"/>
          <w:sz w:val="22"/>
          <w:szCs w:val="22"/>
          <w:lang w:val="fr-FR"/>
        </w:rPr>
        <w:t>démarrage novembre 2019 (congrès SNFMI décembre 2019 lancement de l’appel à Observation officiel)</w:t>
      </w:r>
    </w:p>
    <w:p w14:paraId="4D553EF8" w14:textId="65202BF4" w:rsidR="00515AC4" w:rsidRPr="00AA09B8" w:rsidRDefault="24323F72" w:rsidP="24323F72">
      <w:pPr>
        <w:numPr>
          <w:ilvl w:val="0"/>
          <w:numId w:val="11"/>
        </w:numPr>
        <w:rPr>
          <w:b/>
          <w:bCs/>
          <w:sz w:val="22"/>
          <w:szCs w:val="22"/>
          <w:lang w:val="fr-FR"/>
        </w:rPr>
      </w:pPr>
      <w:r w:rsidRPr="24323F72">
        <w:rPr>
          <w:rFonts w:ascii="Calibri" w:eastAsia="Calibri" w:hAnsi="Calibri" w:cs="Calibri"/>
          <w:sz w:val="22"/>
          <w:szCs w:val="22"/>
          <w:lang w:val="fr-FR"/>
        </w:rPr>
        <w:t>Rétrospectif sur période juin 2013 – déc. 2019</w:t>
      </w:r>
    </w:p>
    <w:p w14:paraId="5F974C2A" w14:textId="4757ECC4" w:rsidR="00961640" w:rsidRPr="00AA09B8" w:rsidRDefault="24323F72" w:rsidP="24323F72">
      <w:pPr>
        <w:numPr>
          <w:ilvl w:val="0"/>
          <w:numId w:val="11"/>
        </w:numPr>
        <w:rPr>
          <w:b/>
          <w:bCs/>
          <w:sz w:val="22"/>
          <w:szCs w:val="22"/>
          <w:lang w:val="fr-FR"/>
        </w:rPr>
      </w:pPr>
      <w:r w:rsidRPr="24323F72">
        <w:rPr>
          <w:rFonts w:ascii="Calibri" w:eastAsia="Calibri" w:hAnsi="Calibri" w:cs="Calibri"/>
          <w:sz w:val="22"/>
          <w:szCs w:val="22"/>
          <w:lang w:val="fr-FR"/>
        </w:rPr>
        <w:t>Prospectif sur période déc. 2019 – déc. 2020</w:t>
      </w:r>
    </w:p>
    <w:p w14:paraId="0562CB0E" w14:textId="77777777" w:rsidR="00C150CE" w:rsidRDefault="00C150CE" w:rsidP="24323F72">
      <w:pPr>
        <w:rPr>
          <w:rFonts w:ascii="Calibri" w:eastAsia="Calibri" w:hAnsi="Calibri" w:cs="Calibri"/>
          <w:b/>
          <w:bCs/>
          <w:color w:val="0000FF"/>
          <w:sz w:val="22"/>
          <w:szCs w:val="22"/>
          <w:u w:val="single"/>
          <w:lang w:val="fr-FR"/>
        </w:rPr>
      </w:pPr>
    </w:p>
    <w:p w14:paraId="0E8C6040" w14:textId="77777777" w:rsidR="00C150CE" w:rsidRDefault="24323F72" w:rsidP="24323F72">
      <w:pPr>
        <w:rPr>
          <w:rFonts w:ascii="Calibri" w:eastAsia="Calibri" w:hAnsi="Calibri" w:cs="Calibri"/>
          <w:b/>
          <w:bCs/>
          <w:color w:val="0000FF"/>
          <w:sz w:val="22"/>
          <w:szCs w:val="22"/>
          <w:u w:val="single"/>
          <w:lang w:val="fr-FR"/>
        </w:rPr>
      </w:pPr>
      <w:r w:rsidRPr="24323F72">
        <w:rPr>
          <w:rFonts w:ascii="Calibri" w:eastAsia="Calibri" w:hAnsi="Calibri" w:cs="Calibri"/>
          <w:b/>
          <w:bCs/>
          <w:color w:val="0000FF"/>
          <w:sz w:val="22"/>
          <w:szCs w:val="22"/>
          <w:u w:val="single"/>
          <w:lang w:val="fr-FR"/>
        </w:rPr>
        <w:t xml:space="preserve">Critères d’inclusion </w:t>
      </w:r>
    </w:p>
    <w:p w14:paraId="4B1BE083" w14:textId="432B93C0" w:rsidR="00C150CE" w:rsidRPr="002E33C7" w:rsidRDefault="24323F72" w:rsidP="24323F72">
      <w:pPr>
        <w:numPr>
          <w:ilvl w:val="0"/>
          <w:numId w:val="6"/>
        </w:numPr>
        <w:jc w:val="both"/>
        <w:rPr>
          <w:sz w:val="22"/>
          <w:szCs w:val="22"/>
          <w:lang w:val="fr-FR"/>
        </w:rPr>
      </w:pPr>
      <w:r w:rsidRPr="24323F72">
        <w:rPr>
          <w:rFonts w:ascii="Calibri" w:eastAsia="Calibri" w:hAnsi="Calibri" w:cs="Calibri"/>
          <w:sz w:val="22"/>
          <w:szCs w:val="22"/>
          <w:lang w:val="fr-FR"/>
        </w:rPr>
        <w:t>Tous les patients adultes ≥ 18 ans et traités pour une indication oncologique ou hématologique par une immunothérapie immune checkpoint inhibiteur sur la période juin 2013 – déc. 2020 et ayant un antécédent (actif ou inactif) de sclérodermie systémique.</w:t>
      </w:r>
    </w:p>
    <w:p w14:paraId="3E128D02" w14:textId="1DE8A179" w:rsidR="24323F72" w:rsidRDefault="24323F72" w:rsidP="24323F72">
      <w:pPr>
        <w:numPr>
          <w:ilvl w:val="0"/>
          <w:numId w:val="6"/>
        </w:numPr>
        <w:jc w:val="both"/>
        <w:rPr>
          <w:sz w:val="22"/>
          <w:szCs w:val="22"/>
          <w:lang w:val="fr-FR"/>
        </w:rPr>
      </w:pPr>
      <w:r w:rsidRPr="24323F72">
        <w:rPr>
          <w:rFonts w:ascii="Calibri" w:eastAsia="Calibri" w:hAnsi="Calibri" w:cs="Calibri"/>
          <w:sz w:val="22"/>
          <w:szCs w:val="22"/>
          <w:lang w:val="fr-FR"/>
        </w:rPr>
        <w:t>Patients suivis dans les centres participants à l’étude en France et sur la période étudiée.</w:t>
      </w:r>
    </w:p>
    <w:p w14:paraId="2E11992D" w14:textId="77777777" w:rsidR="001044A3" w:rsidRDefault="24323F72" w:rsidP="24323F72">
      <w:pPr>
        <w:numPr>
          <w:ilvl w:val="0"/>
          <w:numId w:val="6"/>
        </w:numPr>
        <w:jc w:val="both"/>
        <w:rPr>
          <w:sz w:val="22"/>
          <w:szCs w:val="22"/>
          <w:lang w:val="fr-FR"/>
        </w:rPr>
      </w:pPr>
      <w:r w:rsidRPr="24323F72">
        <w:rPr>
          <w:rFonts w:ascii="Calibri" w:eastAsia="Calibri" w:hAnsi="Calibri" w:cs="Calibri"/>
          <w:sz w:val="22"/>
          <w:szCs w:val="22"/>
          <w:lang w:val="fr-FR"/>
        </w:rPr>
        <w:t>Non opposition du patient pour le recueil de données.</w:t>
      </w:r>
    </w:p>
    <w:p w14:paraId="6D98A12B" w14:textId="0B82BF6F" w:rsidR="00CD463B" w:rsidRPr="00753A01" w:rsidRDefault="00CD463B" w:rsidP="24323F72">
      <w:pPr>
        <w:rPr>
          <w:rFonts w:ascii="Calibri" w:eastAsia="Calibri" w:hAnsi="Calibri" w:cs="Calibri"/>
          <w:sz w:val="22"/>
          <w:szCs w:val="22"/>
          <w:lang w:val="fr-FR"/>
        </w:rPr>
      </w:pPr>
    </w:p>
    <w:p w14:paraId="2946DB82" w14:textId="77777777" w:rsidR="001044A3" w:rsidRPr="00753A01" w:rsidRDefault="001044A3" w:rsidP="24323F72">
      <w:pPr>
        <w:rPr>
          <w:rFonts w:ascii="Calibri" w:eastAsia="Calibri" w:hAnsi="Calibri" w:cs="Calibri"/>
          <w:sz w:val="22"/>
          <w:szCs w:val="22"/>
          <w:lang w:val="fr-FR"/>
        </w:rPr>
      </w:pPr>
    </w:p>
    <w:p w14:paraId="30B2116C" w14:textId="77777777" w:rsidR="00515AC4" w:rsidRDefault="24323F72" w:rsidP="24323F72">
      <w:pPr>
        <w:rPr>
          <w:rFonts w:ascii="Calibri" w:eastAsia="Calibri" w:hAnsi="Calibri" w:cs="Calibri"/>
          <w:b/>
          <w:bCs/>
          <w:color w:val="0000FF"/>
          <w:sz w:val="22"/>
          <w:szCs w:val="22"/>
          <w:u w:val="single"/>
          <w:lang w:val="fr-FR"/>
        </w:rPr>
      </w:pPr>
      <w:r w:rsidRPr="24323F72">
        <w:rPr>
          <w:rFonts w:ascii="Calibri" w:eastAsia="Calibri" w:hAnsi="Calibri" w:cs="Calibri"/>
          <w:b/>
          <w:bCs/>
          <w:color w:val="0000FF"/>
          <w:sz w:val="22"/>
          <w:szCs w:val="22"/>
          <w:u w:val="single"/>
          <w:lang w:val="fr-FR"/>
        </w:rPr>
        <w:t>Points clés méthodologiques :</w:t>
      </w:r>
    </w:p>
    <w:p w14:paraId="391A3E92" w14:textId="60171B1A" w:rsidR="00132BD0" w:rsidRDefault="24323F72" w:rsidP="24323F72">
      <w:pPr>
        <w:numPr>
          <w:ilvl w:val="0"/>
          <w:numId w:val="11"/>
        </w:numPr>
        <w:jc w:val="both"/>
        <w:rPr>
          <w:sz w:val="22"/>
          <w:szCs w:val="22"/>
          <w:lang w:val="fr-FR"/>
        </w:rPr>
      </w:pPr>
      <w:r w:rsidRPr="24323F72">
        <w:rPr>
          <w:rFonts w:ascii="Calibri" w:eastAsia="Calibri" w:hAnsi="Calibri" w:cs="Calibri"/>
          <w:sz w:val="22"/>
          <w:szCs w:val="22"/>
          <w:lang w:val="fr-FR"/>
        </w:rPr>
        <w:t xml:space="preserve">Etude observationnelle non interventionnelle adossée au réseau immunoTOX de Gustave Roussy et au registre REISAMIC de pharmacovigilance de Villejuif. </w:t>
      </w:r>
    </w:p>
    <w:p w14:paraId="6B5E5A2F" w14:textId="309DE814" w:rsidR="002F5602" w:rsidRPr="00132BD0" w:rsidRDefault="24323F72" w:rsidP="24323F72">
      <w:pPr>
        <w:numPr>
          <w:ilvl w:val="0"/>
          <w:numId w:val="11"/>
        </w:numPr>
        <w:jc w:val="both"/>
        <w:rPr>
          <w:sz w:val="22"/>
          <w:szCs w:val="22"/>
          <w:lang w:val="fr-FR"/>
        </w:rPr>
      </w:pPr>
      <w:r w:rsidRPr="24323F72">
        <w:rPr>
          <w:rFonts w:ascii="Calibri" w:eastAsia="Calibri" w:hAnsi="Calibri" w:cs="Calibri"/>
          <w:sz w:val="22"/>
          <w:szCs w:val="22"/>
          <w:lang w:val="fr-FR"/>
        </w:rPr>
        <w:t xml:space="preserve">Le nombre total d’observations envisagées à inclure est de 20 patients. </w:t>
      </w:r>
    </w:p>
    <w:p w14:paraId="3498C950" w14:textId="540FD7E7" w:rsidR="00515AC4" w:rsidRDefault="24323F72" w:rsidP="24323F72">
      <w:pPr>
        <w:numPr>
          <w:ilvl w:val="0"/>
          <w:numId w:val="11"/>
        </w:numPr>
        <w:jc w:val="both"/>
        <w:rPr>
          <w:sz w:val="22"/>
          <w:szCs w:val="22"/>
          <w:lang w:val="fr-FR"/>
        </w:rPr>
      </w:pPr>
      <w:r w:rsidRPr="24323F72">
        <w:rPr>
          <w:rFonts w:ascii="Calibri" w:eastAsia="Calibri" w:hAnsi="Calibri" w:cs="Calibri"/>
          <w:sz w:val="22"/>
          <w:szCs w:val="22"/>
          <w:lang w:val="fr-FR"/>
        </w:rPr>
        <w:t xml:space="preserve">Recrutement multicentrique et national, adossée par le réseau immunoTOX de Gustave Roussy et REISAMIC. </w:t>
      </w:r>
    </w:p>
    <w:p w14:paraId="4C54FD97" w14:textId="7BAB6A33" w:rsidR="00515AC4" w:rsidRDefault="2DC7705C" w:rsidP="24323F72">
      <w:pPr>
        <w:numPr>
          <w:ilvl w:val="0"/>
          <w:numId w:val="11"/>
        </w:numPr>
        <w:jc w:val="both"/>
        <w:rPr>
          <w:sz w:val="22"/>
          <w:szCs w:val="22"/>
          <w:lang w:val="fr-FR"/>
        </w:rPr>
      </w:pPr>
      <w:r w:rsidRPr="2DC7705C">
        <w:rPr>
          <w:rFonts w:ascii="Calibri" w:eastAsia="Calibri" w:hAnsi="Calibri" w:cs="Calibri"/>
          <w:sz w:val="22"/>
          <w:szCs w:val="22"/>
          <w:lang w:val="fr-FR"/>
        </w:rPr>
        <w:t>Compte tenu de la rareté de la pathologie, le recrutement sera proposé par appel à observations au niveau national via les réseaux académiques (SNFMI, CRI, AERIO, GIO UNICANCER, Associations Sclérodermie France (…)) et via les Centres de Références de Traitement de la Sclérodermie dans les centres participants.</w:t>
      </w:r>
    </w:p>
    <w:p w14:paraId="33432B63" w14:textId="586F3A6D" w:rsidR="2DC7705C" w:rsidRDefault="2DC7705C" w:rsidP="2DC7705C">
      <w:pPr>
        <w:numPr>
          <w:ilvl w:val="0"/>
          <w:numId w:val="11"/>
        </w:numPr>
        <w:jc w:val="both"/>
        <w:rPr>
          <w:sz w:val="22"/>
          <w:szCs w:val="22"/>
          <w:lang w:val="fr-FR"/>
        </w:rPr>
      </w:pPr>
      <w:r w:rsidRPr="2DC7705C">
        <w:rPr>
          <w:rFonts w:ascii="Calibri" w:eastAsia="Calibri" w:hAnsi="Calibri" w:cs="Calibri"/>
          <w:sz w:val="22"/>
          <w:szCs w:val="22"/>
          <w:lang w:val="fr-FR"/>
        </w:rPr>
        <w:t xml:space="preserve">CRF papier </w:t>
      </w:r>
    </w:p>
    <w:p w14:paraId="52E6BA24" w14:textId="14005C8D" w:rsidR="2DC7705C" w:rsidRDefault="2DC7705C" w:rsidP="2DC7705C">
      <w:pPr>
        <w:pStyle w:val="Paragraphedeliste"/>
        <w:numPr>
          <w:ilvl w:val="0"/>
          <w:numId w:val="11"/>
        </w:numPr>
        <w:jc w:val="both"/>
        <w:rPr>
          <w:sz w:val="22"/>
          <w:szCs w:val="22"/>
          <w:lang w:val="fr-FR"/>
        </w:rPr>
      </w:pPr>
      <w:r w:rsidRPr="2DC7705C">
        <w:rPr>
          <w:rFonts w:ascii="Calibri" w:eastAsia="Calibri" w:hAnsi="Calibri" w:cs="Calibri"/>
          <w:sz w:val="22"/>
          <w:szCs w:val="22"/>
          <w:lang w:val="fr-FR"/>
        </w:rPr>
        <w:lastRenderedPageBreak/>
        <w:t xml:space="preserve">Déclaration des observations à l’une des trois adresses suivantes : </w:t>
      </w:r>
      <w:hyperlink r:id="rId38">
        <w:r w:rsidRPr="2DC7705C">
          <w:rPr>
            <w:rStyle w:val="Lienhypertexte"/>
            <w:rFonts w:ascii="Calibri" w:eastAsia="Calibri" w:hAnsi="Calibri" w:cs="Calibri"/>
            <w:sz w:val="22"/>
            <w:szCs w:val="22"/>
            <w:u w:val="none"/>
            <w:lang w:val="fr-FR"/>
          </w:rPr>
          <w:t>RCP.ITOX@gustaveroussy.fr</w:t>
        </w:r>
      </w:hyperlink>
      <w:r w:rsidRPr="2DC7705C">
        <w:rPr>
          <w:rFonts w:ascii="Calibri" w:eastAsia="Calibri" w:hAnsi="Calibri" w:cs="Calibri"/>
          <w:sz w:val="22"/>
          <w:szCs w:val="22"/>
          <w:lang w:val="fr-FR"/>
        </w:rPr>
        <w:t xml:space="preserve">; </w:t>
      </w:r>
      <w:hyperlink r:id="rId39">
        <w:r w:rsidRPr="2DC7705C">
          <w:rPr>
            <w:rStyle w:val="Lienhypertexte"/>
            <w:rFonts w:ascii="Calibri" w:eastAsia="Calibri" w:hAnsi="Calibri" w:cs="Calibri"/>
            <w:sz w:val="22"/>
            <w:szCs w:val="22"/>
            <w:u w:val="none"/>
            <w:lang w:val="fr-FR"/>
          </w:rPr>
          <w:t>jean-marie.michot@gustaveroussy.fr</w:t>
        </w:r>
      </w:hyperlink>
      <w:r w:rsidRPr="2DC7705C">
        <w:rPr>
          <w:rFonts w:ascii="Calibri" w:eastAsia="Calibri" w:hAnsi="Calibri" w:cs="Calibri"/>
          <w:sz w:val="22"/>
          <w:szCs w:val="22"/>
          <w:lang w:val="fr-FR"/>
        </w:rPr>
        <w:t xml:space="preserve">; </w:t>
      </w:r>
      <w:hyperlink r:id="rId40">
        <w:r w:rsidRPr="2DC7705C">
          <w:rPr>
            <w:rStyle w:val="Lienhypertexte"/>
            <w:rFonts w:ascii="Calibri" w:eastAsia="Calibri" w:hAnsi="Calibri" w:cs="Calibri"/>
            <w:sz w:val="22"/>
            <w:szCs w:val="22"/>
            <w:u w:val="none"/>
            <w:lang w:val="fr-FR"/>
          </w:rPr>
          <w:t>a-forestier@o-lambret.fr</w:t>
        </w:r>
      </w:hyperlink>
      <w:r w:rsidRPr="2DC7705C">
        <w:rPr>
          <w:rFonts w:ascii="Calibri" w:eastAsia="Calibri" w:hAnsi="Calibri" w:cs="Calibri"/>
          <w:b/>
          <w:bCs/>
          <w:color w:val="0563C1"/>
          <w:sz w:val="22"/>
          <w:szCs w:val="22"/>
          <w:lang w:val="fr-FR"/>
        </w:rPr>
        <w:t xml:space="preserve">  </w:t>
      </w:r>
    </w:p>
    <w:p w14:paraId="5997CC1D" w14:textId="77777777" w:rsidR="00515AC4" w:rsidRDefault="00515AC4" w:rsidP="24323F72">
      <w:pPr>
        <w:rPr>
          <w:rFonts w:ascii="Calibri" w:eastAsia="Calibri" w:hAnsi="Calibri" w:cs="Calibri"/>
          <w:sz w:val="22"/>
          <w:szCs w:val="22"/>
          <w:lang w:val="fr-FR"/>
        </w:rPr>
      </w:pPr>
    </w:p>
    <w:p w14:paraId="110FFD37" w14:textId="77777777" w:rsidR="0076597C" w:rsidRDefault="0076597C" w:rsidP="24323F72">
      <w:pPr>
        <w:pStyle w:val="Default"/>
        <w:rPr>
          <w:rFonts w:ascii="Calibri" w:eastAsia="Calibri" w:hAnsi="Calibri" w:cs="Calibri"/>
          <w:sz w:val="22"/>
          <w:szCs w:val="22"/>
        </w:rPr>
      </w:pPr>
    </w:p>
    <w:p w14:paraId="0BD3C067" w14:textId="77777777" w:rsidR="00504B0A" w:rsidRDefault="24323F72" w:rsidP="24323F72">
      <w:pPr>
        <w:rPr>
          <w:rFonts w:ascii="Calibri" w:eastAsia="Calibri" w:hAnsi="Calibri" w:cs="Calibri"/>
          <w:b/>
          <w:bCs/>
          <w:color w:val="0000FF"/>
          <w:sz w:val="22"/>
          <w:szCs w:val="22"/>
          <w:u w:val="single"/>
          <w:lang w:val="fr-FR"/>
        </w:rPr>
      </w:pPr>
      <w:r w:rsidRPr="24323F72">
        <w:rPr>
          <w:rFonts w:ascii="Calibri" w:eastAsia="Calibri" w:hAnsi="Calibri" w:cs="Calibri"/>
          <w:b/>
          <w:bCs/>
          <w:color w:val="0000FF"/>
          <w:sz w:val="22"/>
          <w:szCs w:val="22"/>
          <w:u w:val="single"/>
          <w:lang w:val="fr-FR"/>
        </w:rPr>
        <w:t>Retombées attendues et plan de valorisation</w:t>
      </w:r>
    </w:p>
    <w:p w14:paraId="0A17BE8E" w14:textId="2B55CE2B" w:rsidR="00504B0A" w:rsidRDefault="24323F72" w:rsidP="24323F72">
      <w:pPr>
        <w:rPr>
          <w:rFonts w:ascii="Calibri" w:eastAsia="Calibri" w:hAnsi="Calibri" w:cs="Calibri"/>
          <w:sz w:val="22"/>
          <w:szCs w:val="22"/>
          <w:lang w:val="fr-FR"/>
        </w:rPr>
      </w:pPr>
      <w:r w:rsidRPr="24323F72">
        <w:rPr>
          <w:rFonts w:ascii="Calibri" w:eastAsia="Calibri" w:hAnsi="Calibri" w:cs="Calibri"/>
          <w:sz w:val="22"/>
          <w:szCs w:val="22"/>
          <w:lang w:val="fr-FR"/>
        </w:rPr>
        <w:t>Résultats devant permettre d’améliorer les guidelines de gestion des toxicités des immunothérapies en pratiques courantes et/ou dans les essais cliniques.</w:t>
      </w:r>
    </w:p>
    <w:p w14:paraId="441EECDD" w14:textId="77777777" w:rsidR="00C2702C" w:rsidRPr="00D81EEF" w:rsidRDefault="24323F72" w:rsidP="24323F72">
      <w:pPr>
        <w:rPr>
          <w:rFonts w:ascii="Calibri" w:eastAsia="Calibri" w:hAnsi="Calibri" w:cs="Calibri"/>
          <w:b/>
          <w:bCs/>
          <w:sz w:val="22"/>
          <w:szCs w:val="22"/>
          <w:lang w:val="fr-FR"/>
        </w:rPr>
      </w:pPr>
      <w:r w:rsidRPr="24323F72">
        <w:rPr>
          <w:rFonts w:ascii="Calibri" w:eastAsia="Calibri" w:hAnsi="Calibri" w:cs="Calibri"/>
          <w:b/>
          <w:bCs/>
          <w:sz w:val="22"/>
          <w:szCs w:val="22"/>
          <w:lang w:val="fr-FR"/>
        </w:rPr>
        <w:t xml:space="preserve">Timelines : </w:t>
      </w:r>
    </w:p>
    <w:p w14:paraId="17EE66CE" w14:textId="7CB7DB07" w:rsidR="00C2702C" w:rsidRDefault="24323F72" w:rsidP="24323F72">
      <w:pPr>
        <w:numPr>
          <w:ilvl w:val="0"/>
          <w:numId w:val="8"/>
        </w:numPr>
        <w:rPr>
          <w:sz w:val="22"/>
          <w:szCs w:val="22"/>
          <w:lang w:val="fr-FR"/>
        </w:rPr>
      </w:pPr>
      <w:r w:rsidRPr="24323F72">
        <w:rPr>
          <w:rFonts w:ascii="Calibri" w:eastAsia="Calibri" w:hAnsi="Calibri" w:cs="Calibri"/>
          <w:sz w:val="22"/>
          <w:szCs w:val="22"/>
          <w:lang w:val="fr-FR"/>
        </w:rPr>
        <w:t xml:space="preserve">Début du recrutement Nov. 2019 </w:t>
      </w:r>
    </w:p>
    <w:p w14:paraId="377EEC15" w14:textId="6D5C5D3B" w:rsidR="00C2702C" w:rsidRDefault="24323F72" w:rsidP="24323F72">
      <w:pPr>
        <w:numPr>
          <w:ilvl w:val="0"/>
          <w:numId w:val="8"/>
        </w:numPr>
        <w:rPr>
          <w:sz w:val="22"/>
          <w:szCs w:val="22"/>
          <w:lang w:val="fr-FR"/>
        </w:rPr>
      </w:pPr>
      <w:r w:rsidRPr="24323F72">
        <w:rPr>
          <w:rFonts w:ascii="Calibri" w:eastAsia="Calibri" w:hAnsi="Calibri" w:cs="Calibri"/>
          <w:sz w:val="22"/>
          <w:szCs w:val="22"/>
          <w:lang w:val="fr-FR"/>
        </w:rPr>
        <w:t xml:space="preserve">Analyse intermédiaire </w:t>
      </w:r>
      <w:r w:rsidR="00D83B56">
        <w:rPr>
          <w:rFonts w:ascii="Calibri" w:eastAsia="Calibri" w:hAnsi="Calibri" w:cs="Calibri"/>
          <w:sz w:val="22"/>
          <w:szCs w:val="22"/>
          <w:lang w:val="fr-FR"/>
        </w:rPr>
        <w:t xml:space="preserve">entre Janv. Et </w:t>
      </w:r>
      <w:r w:rsidRPr="24323F72">
        <w:rPr>
          <w:rFonts w:ascii="Calibri" w:eastAsia="Calibri" w:hAnsi="Calibri" w:cs="Calibri"/>
          <w:sz w:val="22"/>
          <w:szCs w:val="22"/>
          <w:lang w:val="fr-FR"/>
        </w:rPr>
        <w:t>Mar 2020</w:t>
      </w:r>
    </w:p>
    <w:p w14:paraId="1F72F646" w14:textId="12DD9DAE" w:rsidR="0076597C" w:rsidRDefault="24323F72" w:rsidP="24323F72">
      <w:pPr>
        <w:numPr>
          <w:ilvl w:val="0"/>
          <w:numId w:val="8"/>
        </w:numPr>
        <w:rPr>
          <w:sz w:val="22"/>
          <w:szCs w:val="22"/>
          <w:lang w:val="fr-FR"/>
        </w:rPr>
      </w:pPr>
      <w:r w:rsidRPr="24323F72">
        <w:rPr>
          <w:rFonts w:ascii="Calibri" w:eastAsia="Calibri" w:hAnsi="Calibri" w:cs="Calibri"/>
          <w:sz w:val="22"/>
          <w:szCs w:val="22"/>
          <w:lang w:val="fr-FR"/>
        </w:rPr>
        <w:t>Fin du recrutement en Sep. 2020</w:t>
      </w:r>
    </w:p>
    <w:sectPr w:rsidR="0076597C">
      <w:headerReference w:type="default"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22F8B" w14:textId="77777777" w:rsidR="009F3D45" w:rsidRDefault="009F3D45">
      <w:r>
        <w:separator/>
      </w:r>
    </w:p>
  </w:endnote>
  <w:endnote w:type="continuationSeparator" w:id="0">
    <w:p w14:paraId="283EDF6C" w14:textId="77777777" w:rsidR="009F3D45" w:rsidRDefault="009F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349C" w14:textId="77777777" w:rsidR="003A36C1" w:rsidRPr="003A36C1" w:rsidRDefault="003A36C1">
    <w:pPr>
      <w:pStyle w:val="Pieddepage"/>
      <w:rPr>
        <w:rFonts w:ascii="Arial" w:hAnsi="Arial" w:cs="Arial"/>
        <w:sz w:val="18"/>
        <w:lang w:val="fr-FR"/>
      </w:rPr>
    </w:pPr>
    <w:r w:rsidRPr="003A36C1">
      <w:rPr>
        <w:rFonts w:ascii="Arial" w:hAnsi="Arial" w:cs="Arial"/>
        <w:sz w:val="18"/>
        <w:lang w:val="fr-FR"/>
      </w:rPr>
      <w:t>V</w:t>
    </w:r>
    <w:r w:rsidR="00D81EEF">
      <w:rPr>
        <w:rFonts w:ascii="Arial" w:hAnsi="Arial" w:cs="Arial"/>
        <w:sz w:val="18"/>
        <w:lang w:val="fr-FR"/>
      </w:rPr>
      <w:t>2</w:t>
    </w:r>
    <w:r w:rsidRPr="003A36C1">
      <w:rPr>
        <w:rFonts w:ascii="Arial" w:hAnsi="Arial" w:cs="Arial"/>
        <w:sz w:val="18"/>
        <w:lang w:val="fr-FR"/>
      </w:rPr>
      <w:t xml:space="preserve"> </w:t>
    </w:r>
    <w:r w:rsidR="00D81EEF">
      <w:rPr>
        <w:rFonts w:ascii="Arial" w:hAnsi="Arial" w:cs="Arial"/>
        <w:sz w:val="18"/>
        <w:lang w:val="fr-FR"/>
      </w:rPr>
      <w:t>20/06/2018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C6079" w14:textId="77777777" w:rsidR="009F3D45" w:rsidRDefault="009F3D45">
      <w:r>
        <w:separator/>
      </w:r>
    </w:p>
  </w:footnote>
  <w:footnote w:type="continuationSeparator" w:id="0">
    <w:p w14:paraId="78AE4185" w14:textId="77777777" w:rsidR="009F3D45" w:rsidRDefault="009F3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892E" w14:textId="0F8089C7" w:rsidR="0076597C" w:rsidRPr="00E55BC8" w:rsidRDefault="008B5E8A" w:rsidP="00E55BC8">
    <w:pPr>
      <w:rPr>
        <w:i/>
        <w:sz w:val="22"/>
      </w:rPr>
    </w:pPr>
    <w:r>
      <w:rPr>
        <w:rFonts w:ascii="Arial" w:hAnsi="Arial" w:cs="Arial"/>
        <w:noProof/>
        <w:sz w:val="20"/>
        <w:szCs w:val="20"/>
        <w:lang w:val="fr-FR"/>
      </w:rPr>
      <w:drawing>
        <wp:inline distT="0" distB="0" distL="0" distR="0" wp14:anchorId="00A06522" wp14:editId="07777777">
          <wp:extent cx="1284605" cy="419100"/>
          <wp:effectExtent l="0" t="0" r="0" b="0"/>
          <wp:docPr id="1" name="Image 1" descr="logo DI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IT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605" cy="419100"/>
                  </a:xfrm>
                  <a:prstGeom prst="rect">
                    <a:avLst/>
                  </a:prstGeom>
                  <a:noFill/>
                  <a:ln>
                    <a:noFill/>
                  </a:ln>
                </pic:spPr>
              </pic:pic>
            </a:graphicData>
          </a:graphic>
        </wp:inline>
      </w:drawing>
    </w:r>
    <w:r w:rsidR="00E55BC8" w:rsidRPr="496F62E8">
      <w:rPr>
        <w:rFonts w:ascii="Arial" w:eastAsia="Arial" w:hAnsi="Arial" w:cs="Arial"/>
        <w:noProof/>
        <w:sz w:val="20"/>
        <w:szCs w:val="20"/>
      </w:rPr>
      <w:t xml:space="preserve"> </w:t>
    </w:r>
    <w:r w:rsidR="00E55BC8">
      <w:rPr>
        <w:rFonts w:ascii="Arial" w:hAnsi="Arial" w:cs="Arial"/>
        <w:noProof/>
        <w:sz w:val="20"/>
        <w:szCs w:val="20"/>
      </w:rPr>
      <w:tab/>
    </w:r>
    <w:r w:rsidR="00E55BC8">
      <w:rPr>
        <w:rFonts w:ascii="Arial" w:hAnsi="Arial" w:cs="Arial"/>
        <w:noProof/>
        <w:sz w:val="20"/>
        <w:szCs w:val="20"/>
      </w:rPr>
      <w:tab/>
    </w:r>
    <w:r w:rsidR="00E55BC8">
      <w:rPr>
        <w:rFonts w:ascii="Arial" w:hAnsi="Arial" w:cs="Arial"/>
        <w:noProof/>
        <w:sz w:val="20"/>
        <w:szCs w:val="20"/>
      </w:rPr>
      <w:tab/>
    </w:r>
    <w:r w:rsidR="00E55BC8">
      <w:rPr>
        <w:rFonts w:ascii="Arial" w:hAnsi="Arial" w:cs="Arial"/>
        <w:noProof/>
        <w:sz w:val="20"/>
        <w:szCs w:val="20"/>
      </w:rPr>
      <w:tab/>
    </w:r>
    <w:r w:rsidR="00E55BC8">
      <w:rPr>
        <w:rFonts w:ascii="Arial" w:hAnsi="Arial" w:cs="Arial"/>
        <w:noProof/>
        <w:sz w:val="20"/>
        <w:szCs w:val="20"/>
      </w:rPr>
      <w:tab/>
    </w:r>
    <w:r w:rsidR="00E55BC8">
      <w:rPr>
        <w:rFonts w:ascii="Arial" w:hAnsi="Arial" w:cs="Arial"/>
        <w:noProof/>
        <w:sz w:val="20"/>
        <w:szCs w:val="20"/>
      </w:rPr>
      <w:tab/>
    </w:r>
    <w:r w:rsidR="00E55BC8">
      <w:rPr>
        <w:rFonts w:ascii="Arial" w:hAnsi="Arial" w:cs="Arial"/>
        <w:noProof/>
        <w:sz w:val="20"/>
        <w:szCs w:val="20"/>
      </w:rPr>
      <w:tab/>
    </w:r>
    <w:r w:rsidR="00BF4DEC">
      <w:rPr>
        <w:rFonts w:ascii="Arial" w:eastAsia="Arial" w:hAnsi="Arial" w:cs="Arial"/>
        <w:noProof/>
        <w:sz w:val="18"/>
        <w:szCs w:val="18"/>
      </w:rPr>
      <w:t>21NOV</w:t>
    </w:r>
    <w:r w:rsidR="00E81B48">
      <w:rPr>
        <w:rFonts w:ascii="Arial" w:eastAsia="Arial" w:hAnsi="Arial" w:cs="Arial"/>
        <w:noProof/>
        <w:sz w:val="18"/>
        <w:szCs w:val="18"/>
      </w:rPr>
      <w:t>2019 V1</w:t>
    </w:r>
  </w:p>
  <w:p w14:paraId="61CDCEAD" w14:textId="77777777" w:rsidR="0076597C" w:rsidRDefault="0076597C" w:rsidP="00C72F98">
    <w:pPr>
      <w:pStyle w:val="En-tte"/>
      <w:rPr>
        <w:rFonts w:ascii="Arial" w:hAnsi="Arial" w:cs="Arial"/>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82B"/>
    <w:multiLevelType w:val="hybridMultilevel"/>
    <w:tmpl w:val="BAB09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C2733A"/>
    <w:multiLevelType w:val="hybridMultilevel"/>
    <w:tmpl w:val="AEE4FAAC"/>
    <w:lvl w:ilvl="0" w:tplc="040C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B3503"/>
    <w:multiLevelType w:val="hybridMultilevel"/>
    <w:tmpl w:val="81F646C6"/>
    <w:lvl w:ilvl="0" w:tplc="24843B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D258C4"/>
    <w:multiLevelType w:val="hybridMultilevel"/>
    <w:tmpl w:val="4ACAB298"/>
    <w:lvl w:ilvl="0" w:tplc="758024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81534E"/>
    <w:multiLevelType w:val="hybridMultilevel"/>
    <w:tmpl w:val="5CBC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00B22"/>
    <w:multiLevelType w:val="hybridMultilevel"/>
    <w:tmpl w:val="24DA07D4"/>
    <w:lvl w:ilvl="0" w:tplc="014AC21C">
      <w:numFmt w:val="bullet"/>
      <w:lvlText w:val="-"/>
      <w:lvlJc w:val="left"/>
      <w:pPr>
        <w:ind w:left="720" w:hanging="360"/>
      </w:pPr>
      <w:rPr>
        <w:rFonts w:ascii="Times New Roman" w:eastAsia="Times New Roman" w:hAnsi="Times New Roman" w:cs="Times New Roman"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A16532"/>
    <w:multiLevelType w:val="hybridMultilevel"/>
    <w:tmpl w:val="F32A3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F81EE6"/>
    <w:multiLevelType w:val="hybridMultilevel"/>
    <w:tmpl w:val="15140264"/>
    <w:lvl w:ilvl="0" w:tplc="0598EFEC">
      <w:start w:val="1"/>
      <w:numFmt w:val="bullet"/>
      <w:lvlText w:val="–"/>
      <w:lvlJc w:val="left"/>
      <w:pPr>
        <w:tabs>
          <w:tab w:val="num" w:pos="720"/>
        </w:tabs>
        <w:ind w:left="720" w:hanging="360"/>
      </w:pPr>
      <w:rPr>
        <w:rFonts w:ascii="Arial" w:hAnsi="Arial" w:hint="default"/>
      </w:rPr>
    </w:lvl>
    <w:lvl w:ilvl="1" w:tplc="FA94CBB6">
      <w:start w:val="1"/>
      <w:numFmt w:val="bullet"/>
      <w:lvlText w:val="–"/>
      <w:lvlJc w:val="left"/>
      <w:pPr>
        <w:tabs>
          <w:tab w:val="num" w:pos="1440"/>
        </w:tabs>
        <w:ind w:left="1440" w:hanging="360"/>
      </w:pPr>
      <w:rPr>
        <w:rFonts w:ascii="Arial" w:hAnsi="Arial" w:hint="default"/>
      </w:rPr>
    </w:lvl>
    <w:lvl w:ilvl="2" w:tplc="A7F28AD2" w:tentative="1">
      <w:start w:val="1"/>
      <w:numFmt w:val="bullet"/>
      <w:lvlText w:val="–"/>
      <w:lvlJc w:val="left"/>
      <w:pPr>
        <w:tabs>
          <w:tab w:val="num" w:pos="2160"/>
        </w:tabs>
        <w:ind w:left="2160" w:hanging="360"/>
      </w:pPr>
      <w:rPr>
        <w:rFonts w:ascii="Arial" w:hAnsi="Arial" w:hint="default"/>
      </w:rPr>
    </w:lvl>
    <w:lvl w:ilvl="3" w:tplc="151E7C1C" w:tentative="1">
      <w:start w:val="1"/>
      <w:numFmt w:val="bullet"/>
      <w:lvlText w:val="–"/>
      <w:lvlJc w:val="left"/>
      <w:pPr>
        <w:tabs>
          <w:tab w:val="num" w:pos="2880"/>
        </w:tabs>
        <w:ind w:left="2880" w:hanging="360"/>
      </w:pPr>
      <w:rPr>
        <w:rFonts w:ascii="Arial" w:hAnsi="Arial" w:hint="default"/>
      </w:rPr>
    </w:lvl>
    <w:lvl w:ilvl="4" w:tplc="CE624638" w:tentative="1">
      <w:start w:val="1"/>
      <w:numFmt w:val="bullet"/>
      <w:lvlText w:val="–"/>
      <w:lvlJc w:val="left"/>
      <w:pPr>
        <w:tabs>
          <w:tab w:val="num" w:pos="3600"/>
        </w:tabs>
        <w:ind w:left="3600" w:hanging="360"/>
      </w:pPr>
      <w:rPr>
        <w:rFonts w:ascii="Arial" w:hAnsi="Arial" w:hint="default"/>
      </w:rPr>
    </w:lvl>
    <w:lvl w:ilvl="5" w:tplc="37C4DF0A" w:tentative="1">
      <w:start w:val="1"/>
      <w:numFmt w:val="bullet"/>
      <w:lvlText w:val="–"/>
      <w:lvlJc w:val="left"/>
      <w:pPr>
        <w:tabs>
          <w:tab w:val="num" w:pos="4320"/>
        </w:tabs>
        <w:ind w:left="4320" w:hanging="360"/>
      </w:pPr>
      <w:rPr>
        <w:rFonts w:ascii="Arial" w:hAnsi="Arial" w:hint="default"/>
      </w:rPr>
    </w:lvl>
    <w:lvl w:ilvl="6" w:tplc="04882E2E" w:tentative="1">
      <w:start w:val="1"/>
      <w:numFmt w:val="bullet"/>
      <w:lvlText w:val="–"/>
      <w:lvlJc w:val="left"/>
      <w:pPr>
        <w:tabs>
          <w:tab w:val="num" w:pos="5040"/>
        </w:tabs>
        <w:ind w:left="5040" w:hanging="360"/>
      </w:pPr>
      <w:rPr>
        <w:rFonts w:ascii="Arial" w:hAnsi="Arial" w:hint="default"/>
      </w:rPr>
    </w:lvl>
    <w:lvl w:ilvl="7" w:tplc="F55EC5F0" w:tentative="1">
      <w:start w:val="1"/>
      <w:numFmt w:val="bullet"/>
      <w:lvlText w:val="–"/>
      <w:lvlJc w:val="left"/>
      <w:pPr>
        <w:tabs>
          <w:tab w:val="num" w:pos="5760"/>
        </w:tabs>
        <w:ind w:left="5760" w:hanging="360"/>
      </w:pPr>
      <w:rPr>
        <w:rFonts w:ascii="Arial" w:hAnsi="Arial" w:hint="default"/>
      </w:rPr>
    </w:lvl>
    <w:lvl w:ilvl="8" w:tplc="2C0A05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377607"/>
    <w:multiLevelType w:val="hybridMultilevel"/>
    <w:tmpl w:val="B3183A0E"/>
    <w:lvl w:ilvl="0" w:tplc="FFFFFFFF">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AE2DF0"/>
    <w:multiLevelType w:val="hybridMultilevel"/>
    <w:tmpl w:val="599C1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3052E0"/>
    <w:multiLevelType w:val="hybridMultilevel"/>
    <w:tmpl w:val="5374F4D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B5796"/>
    <w:multiLevelType w:val="hybridMultilevel"/>
    <w:tmpl w:val="D8EEB598"/>
    <w:lvl w:ilvl="0" w:tplc="49E2C7C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C1117C"/>
    <w:multiLevelType w:val="hybridMultilevel"/>
    <w:tmpl w:val="F99A2A9A"/>
    <w:lvl w:ilvl="0" w:tplc="B6183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D513BB"/>
    <w:multiLevelType w:val="hybridMultilevel"/>
    <w:tmpl w:val="836E7BC2"/>
    <w:lvl w:ilvl="0" w:tplc="CD34D7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120A7C"/>
    <w:multiLevelType w:val="hybridMultilevel"/>
    <w:tmpl w:val="B6A6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4566FD"/>
    <w:multiLevelType w:val="hybridMultilevel"/>
    <w:tmpl w:val="7292D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3"/>
  </w:num>
  <w:num w:numId="5">
    <w:abstractNumId w:val="12"/>
  </w:num>
  <w:num w:numId="6">
    <w:abstractNumId w:val="11"/>
  </w:num>
  <w:num w:numId="7">
    <w:abstractNumId w:val="8"/>
  </w:num>
  <w:num w:numId="8">
    <w:abstractNumId w:val="9"/>
  </w:num>
  <w:num w:numId="9">
    <w:abstractNumId w:val="6"/>
  </w:num>
  <w:num w:numId="10">
    <w:abstractNumId w:val="4"/>
  </w:num>
  <w:num w:numId="11">
    <w:abstractNumId w:val="10"/>
  </w:num>
  <w:num w:numId="12">
    <w:abstractNumId w:val="2"/>
  </w:num>
  <w:num w:numId="13">
    <w:abstractNumId w:val="1"/>
  </w:num>
  <w:num w:numId="14">
    <w:abstractNumId w:val="1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7DF"/>
    <w:rsid w:val="00001625"/>
    <w:rsid w:val="00004A4D"/>
    <w:rsid w:val="000141D1"/>
    <w:rsid w:val="0002251D"/>
    <w:rsid w:val="0003031C"/>
    <w:rsid w:val="000373F2"/>
    <w:rsid w:val="00037567"/>
    <w:rsid w:val="00042945"/>
    <w:rsid w:val="00043E1C"/>
    <w:rsid w:val="00065812"/>
    <w:rsid w:val="00065E9E"/>
    <w:rsid w:val="0007024B"/>
    <w:rsid w:val="000727FA"/>
    <w:rsid w:val="000745F4"/>
    <w:rsid w:val="00080B2B"/>
    <w:rsid w:val="0008182A"/>
    <w:rsid w:val="000822EC"/>
    <w:rsid w:val="000839B6"/>
    <w:rsid w:val="00084FBE"/>
    <w:rsid w:val="00092142"/>
    <w:rsid w:val="000927D4"/>
    <w:rsid w:val="000A03E7"/>
    <w:rsid w:val="000A5FB5"/>
    <w:rsid w:val="000A7CFE"/>
    <w:rsid w:val="000A7D20"/>
    <w:rsid w:val="000A7DCD"/>
    <w:rsid w:val="000B245D"/>
    <w:rsid w:val="000B6FE8"/>
    <w:rsid w:val="000B7113"/>
    <w:rsid w:val="000C1234"/>
    <w:rsid w:val="000D06D0"/>
    <w:rsid w:val="000E61B0"/>
    <w:rsid w:val="000F15DF"/>
    <w:rsid w:val="000F338A"/>
    <w:rsid w:val="000F4CAF"/>
    <w:rsid w:val="00102ED4"/>
    <w:rsid w:val="001044A3"/>
    <w:rsid w:val="001047FD"/>
    <w:rsid w:val="00106989"/>
    <w:rsid w:val="00107BF0"/>
    <w:rsid w:val="00111417"/>
    <w:rsid w:val="00111E7A"/>
    <w:rsid w:val="00111FD2"/>
    <w:rsid w:val="001122A3"/>
    <w:rsid w:val="001153DB"/>
    <w:rsid w:val="00117A5E"/>
    <w:rsid w:val="00126118"/>
    <w:rsid w:val="00132BD0"/>
    <w:rsid w:val="00133023"/>
    <w:rsid w:val="00133D80"/>
    <w:rsid w:val="00137FB3"/>
    <w:rsid w:val="001409C2"/>
    <w:rsid w:val="00143440"/>
    <w:rsid w:val="001441FA"/>
    <w:rsid w:val="00144D54"/>
    <w:rsid w:val="001466AF"/>
    <w:rsid w:val="00151273"/>
    <w:rsid w:val="00154026"/>
    <w:rsid w:val="00155D01"/>
    <w:rsid w:val="00167843"/>
    <w:rsid w:val="001752A3"/>
    <w:rsid w:val="00180E1D"/>
    <w:rsid w:val="00181863"/>
    <w:rsid w:val="0018427F"/>
    <w:rsid w:val="00185D4B"/>
    <w:rsid w:val="0018714F"/>
    <w:rsid w:val="00194F8D"/>
    <w:rsid w:val="00196F1E"/>
    <w:rsid w:val="001A36D4"/>
    <w:rsid w:val="001B4FF1"/>
    <w:rsid w:val="001B75FF"/>
    <w:rsid w:val="001B79AF"/>
    <w:rsid w:val="001C124C"/>
    <w:rsid w:val="001C1E00"/>
    <w:rsid w:val="001C2132"/>
    <w:rsid w:val="001C24A9"/>
    <w:rsid w:val="001D272B"/>
    <w:rsid w:val="001D29CE"/>
    <w:rsid w:val="001D664F"/>
    <w:rsid w:val="001D71D3"/>
    <w:rsid w:val="001D7E5E"/>
    <w:rsid w:val="001E6C12"/>
    <w:rsid w:val="001E7A88"/>
    <w:rsid w:val="001F398D"/>
    <w:rsid w:val="001F5B08"/>
    <w:rsid w:val="001F5F2B"/>
    <w:rsid w:val="001F7395"/>
    <w:rsid w:val="0020660F"/>
    <w:rsid w:val="00213D9C"/>
    <w:rsid w:val="002144C2"/>
    <w:rsid w:val="00217FB3"/>
    <w:rsid w:val="00220677"/>
    <w:rsid w:val="002223D3"/>
    <w:rsid w:val="00222C62"/>
    <w:rsid w:val="0022419B"/>
    <w:rsid w:val="00226A10"/>
    <w:rsid w:val="00227784"/>
    <w:rsid w:val="002301D8"/>
    <w:rsid w:val="00231D83"/>
    <w:rsid w:val="00232DD1"/>
    <w:rsid w:val="002339B4"/>
    <w:rsid w:val="0023556F"/>
    <w:rsid w:val="00245938"/>
    <w:rsid w:val="00246E51"/>
    <w:rsid w:val="002518A8"/>
    <w:rsid w:val="00255E38"/>
    <w:rsid w:val="002571EB"/>
    <w:rsid w:val="002607DF"/>
    <w:rsid w:val="0026174B"/>
    <w:rsid w:val="00263C5A"/>
    <w:rsid w:val="002664FC"/>
    <w:rsid w:val="00267131"/>
    <w:rsid w:val="00271357"/>
    <w:rsid w:val="0027787D"/>
    <w:rsid w:val="00281CDF"/>
    <w:rsid w:val="0028548E"/>
    <w:rsid w:val="0029096A"/>
    <w:rsid w:val="00290A81"/>
    <w:rsid w:val="00292CA3"/>
    <w:rsid w:val="0029492E"/>
    <w:rsid w:val="00297CB4"/>
    <w:rsid w:val="00297EC1"/>
    <w:rsid w:val="002A0130"/>
    <w:rsid w:val="002A3239"/>
    <w:rsid w:val="002A3B93"/>
    <w:rsid w:val="002A6EC0"/>
    <w:rsid w:val="002A7641"/>
    <w:rsid w:val="002A799A"/>
    <w:rsid w:val="002B254C"/>
    <w:rsid w:val="002B350D"/>
    <w:rsid w:val="002B559B"/>
    <w:rsid w:val="002C0622"/>
    <w:rsid w:val="002C2388"/>
    <w:rsid w:val="002C2948"/>
    <w:rsid w:val="002C36EF"/>
    <w:rsid w:val="002C382C"/>
    <w:rsid w:val="002D0C5F"/>
    <w:rsid w:val="002D0E93"/>
    <w:rsid w:val="002D12FF"/>
    <w:rsid w:val="002D16B9"/>
    <w:rsid w:val="002D4318"/>
    <w:rsid w:val="002D57AD"/>
    <w:rsid w:val="002D6F13"/>
    <w:rsid w:val="002E33C7"/>
    <w:rsid w:val="002E50FE"/>
    <w:rsid w:val="002E64BD"/>
    <w:rsid w:val="002F55EE"/>
    <w:rsid w:val="002F5602"/>
    <w:rsid w:val="00303B0C"/>
    <w:rsid w:val="0030443E"/>
    <w:rsid w:val="00304A2B"/>
    <w:rsid w:val="00314308"/>
    <w:rsid w:val="00316DB6"/>
    <w:rsid w:val="003208C0"/>
    <w:rsid w:val="00325321"/>
    <w:rsid w:val="00332932"/>
    <w:rsid w:val="00334BDB"/>
    <w:rsid w:val="003354EB"/>
    <w:rsid w:val="00341680"/>
    <w:rsid w:val="003417B1"/>
    <w:rsid w:val="00344187"/>
    <w:rsid w:val="00347AA6"/>
    <w:rsid w:val="0035049C"/>
    <w:rsid w:val="00351241"/>
    <w:rsid w:val="00353A28"/>
    <w:rsid w:val="003576F4"/>
    <w:rsid w:val="003617E1"/>
    <w:rsid w:val="00362109"/>
    <w:rsid w:val="00373CE5"/>
    <w:rsid w:val="0037509B"/>
    <w:rsid w:val="00376C6A"/>
    <w:rsid w:val="00381FEC"/>
    <w:rsid w:val="00386202"/>
    <w:rsid w:val="00393E1F"/>
    <w:rsid w:val="0039465B"/>
    <w:rsid w:val="003A01C4"/>
    <w:rsid w:val="003A068E"/>
    <w:rsid w:val="003A1AE5"/>
    <w:rsid w:val="003A225D"/>
    <w:rsid w:val="003A36C1"/>
    <w:rsid w:val="003A3F8F"/>
    <w:rsid w:val="003A667A"/>
    <w:rsid w:val="003A6D93"/>
    <w:rsid w:val="003B125F"/>
    <w:rsid w:val="003B422D"/>
    <w:rsid w:val="003C4A78"/>
    <w:rsid w:val="003C7FDF"/>
    <w:rsid w:val="003D1F73"/>
    <w:rsid w:val="003D23F6"/>
    <w:rsid w:val="003D474A"/>
    <w:rsid w:val="003D6803"/>
    <w:rsid w:val="003E03B1"/>
    <w:rsid w:val="003E3FCA"/>
    <w:rsid w:val="003F1159"/>
    <w:rsid w:val="00402A95"/>
    <w:rsid w:val="00403E56"/>
    <w:rsid w:val="00405017"/>
    <w:rsid w:val="00427791"/>
    <w:rsid w:val="004326EE"/>
    <w:rsid w:val="0043791F"/>
    <w:rsid w:val="004413CE"/>
    <w:rsid w:val="00442A60"/>
    <w:rsid w:val="00442ECD"/>
    <w:rsid w:val="004442CF"/>
    <w:rsid w:val="00446582"/>
    <w:rsid w:val="0045646B"/>
    <w:rsid w:val="00456899"/>
    <w:rsid w:val="00462F3D"/>
    <w:rsid w:val="00472705"/>
    <w:rsid w:val="004741B2"/>
    <w:rsid w:val="0048322C"/>
    <w:rsid w:val="00496FCF"/>
    <w:rsid w:val="004974B2"/>
    <w:rsid w:val="004A7DFC"/>
    <w:rsid w:val="004B0273"/>
    <w:rsid w:val="004B0F49"/>
    <w:rsid w:val="004B2F82"/>
    <w:rsid w:val="004B6179"/>
    <w:rsid w:val="004C06F6"/>
    <w:rsid w:val="004C6EBB"/>
    <w:rsid w:val="004D285D"/>
    <w:rsid w:val="004D40C9"/>
    <w:rsid w:val="004E13B8"/>
    <w:rsid w:val="004E2742"/>
    <w:rsid w:val="004E423E"/>
    <w:rsid w:val="004F0B15"/>
    <w:rsid w:val="004F0F9E"/>
    <w:rsid w:val="004F183E"/>
    <w:rsid w:val="004F7022"/>
    <w:rsid w:val="004F7B45"/>
    <w:rsid w:val="004F7C5A"/>
    <w:rsid w:val="00504B0A"/>
    <w:rsid w:val="00505094"/>
    <w:rsid w:val="005050F7"/>
    <w:rsid w:val="005064A3"/>
    <w:rsid w:val="005064CB"/>
    <w:rsid w:val="00510507"/>
    <w:rsid w:val="00512684"/>
    <w:rsid w:val="00515AC4"/>
    <w:rsid w:val="00515B02"/>
    <w:rsid w:val="00520809"/>
    <w:rsid w:val="00524906"/>
    <w:rsid w:val="005276E1"/>
    <w:rsid w:val="005368CC"/>
    <w:rsid w:val="00540B75"/>
    <w:rsid w:val="00542D75"/>
    <w:rsid w:val="00551D85"/>
    <w:rsid w:val="005569D5"/>
    <w:rsid w:val="00560E53"/>
    <w:rsid w:val="00564103"/>
    <w:rsid w:val="00566012"/>
    <w:rsid w:val="00567ADB"/>
    <w:rsid w:val="005709BB"/>
    <w:rsid w:val="00573F44"/>
    <w:rsid w:val="005804CB"/>
    <w:rsid w:val="005827D9"/>
    <w:rsid w:val="0059420D"/>
    <w:rsid w:val="005A2104"/>
    <w:rsid w:val="005A3696"/>
    <w:rsid w:val="005A44CA"/>
    <w:rsid w:val="005B1564"/>
    <w:rsid w:val="005B4A1F"/>
    <w:rsid w:val="005B51A4"/>
    <w:rsid w:val="005C00A0"/>
    <w:rsid w:val="005C1201"/>
    <w:rsid w:val="005C2585"/>
    <w:rsid w:val="005C332D"/>
    <w:rsid w:val="005C4B0A"/>
    <w:rsid w:val="005D22C4"/>
    <w:rsid w:val="005D3705"/>
    <w:rsid w:val="005D5573"/>
    <w:rsid w:val="005D5958"/>
    <w:rsid w:val="005D66D0"/>
    <w:rsid w:val="005E380D"/>
    <w:rsid w:val="005E6CC4"/>
    <w:rsid w:val="005F53F2"/>
    <w:rsid w:val="005F7B23"/>
    <w:rsid w:val="0060127E"/>
    <w:rsid w:val="00601831"/>
    <w:rsid w:val="00602D72"/>
    <w:rsid w:val="00603F11"/>
    <w:rsid w:val="00603F69"/>
    <w:rsid w:val="00604C5E"/>
    <w:rsid w:val="0060583C"/>
    <w:rsid w:val="006068B9"/>
    <w:rsid w:val="006069AD"/>
    <w:rsid w:val="0061190C"/>
    <w:rsid w:val="00612862"/>
    <w:rsid w:val="0061376E"/>
    <w:rsid w:val="00613EA2"/>
    <w:rsid w:val="00626062"/>
    <w:rsid w:val="00631AE3"/>
    <w:rsid w:val="006344DB"/>
    <w:rsid w:val="00634D22"/>
    <w:rsid w:val="006353D8"/>
    <w:rsid w:val="006358C2"/>
    <w:rsid w:val="00643AEF"/>
    <w:rsid w:val="006442EA"/>
    <w:rsid w:val="00652967"/>
    <w:rsid w:val="006554F3"/>
    <w:rsid w:val="006614DF"/>
    <w:rsid w:val="00664F53"/>
    <w:rsid w:val="00665996"/>
    <w:rsid w:val="00670BF9"/>
    <w:rsid w:val="00671BA4"/>
    <w:rsid w:val="006727A7"/>
    <w:rsid w:val="00676BD9"/>
    <w:rsid w:val="00681658"/>
    <w:rsid w:val="006817BF"/>
    <w:rsid w:val="00681F40"/>
    <w:rsid w:val="00683C29"/>
    <w:rsid w:val="00686FBE"/>
    <w:rsid w:val="00687BC0"/>
    <w:rsid w:val="006910FD"/>
    <w:rsid w:val="00691452"/>
    <w:rsid w:val="00692EB1"/>
    <w:rsid w:val="006945F4"/>
    <w:rsid w:val="006956B8"/>
    <w:rsid w:val="006A100F"/>
    <w:rsid w:val="006A17D5"/>
    <w:rsid w:val="006A2C85"/>
    <w:rsid w:val="006A53EF"/>
    <w:rsid w:val="006A6B50"/>
    <w:rsid w:val="006B1D54"/>
    <w:rsid w:val="006C15EC"/>
    <w:rsid w:val="006C1E8F"/>
    <w:rsid w:val="006C21C9"/>
    <w:rsid w:val="006C31B7"/>
    <w:rsid w:val="006C4C9F"/>
    <w:rsid w:val="006C6B92"/>
    <w:rsid w:val="006D0897"/>
    <w:rsid w:val="006D2D56"/>
    <w:rsid w:val="006D3414"/>
    <w:rsid w:val="006D44D5"/>
    <w:rsid w:val="006D5660"/>
    <w:rsid w:val="006E144C"/>
    <w:rsid w:val="006E1454"/>
    <w:rsid w:val="006E195E"/>
    <w:rsid w:val="006E2BC7"/>
    <w:rsid w:val="006F0AA4"/>
    <w:rsid w:val="007036D2"/>
    <w:rsid w:val="0070371B"/>
    <w:rsid w:val="00704F03"/>
    <w:rsid w:val="007107C5"/>
    <w:rsid w:val="00710B8D"/>
    <w:rsid w:val="007138E6"/>
    <w:rsid w:val="00717DF4"/>
    <w:rsid w:val="007253BA"/>
    <w:rsid w:val="007327EB"/>
    <w:rsid w:val="00735F4B"/>
    <w:rsid w:val="00736C09"/>
    <w:rsid w:val="00747828"/>
    <w:rsid w:val="0075001C"/>
    <w:rsid w:val="00751A98"/>
    <w:rsid w:val="00753A01"/>
    <w:rsid w:val="007573F2"/>
    <w:rsid w:val="0076072B"/>
    <w:rsid w:val="00761D00"/>
    <w:rsid w:val="00765234"/>
    <w:rsid w:val="0076597C"/>
    <w:rsid w:val="00766908"/>
    <w:rsid w:val="00775606"/>
    <w:rsid w:val="0077692A"/>
    <w:rsid w:val="00781978"/>
    <w:rsid w:val="007824E5"/>
    <w:rsid w:val="007835B6"/>
    <w:rsid w:val="007857E2"/>
    <w:rsid w:val="00791ED7"/>
    <w:rsid w:val="007925F4"/>
    <w:rsid w:val="00793954"/>
    <w:rsid w:val="00795676"/>
    <w:rsid w:val="0079757B"/>
    <w:rsid w:val="007A0FF6"/>
    <w:rsid w:val="007A1FFD"/>
    <w:rsid w:val="007A40B8"/>
    <w:rsid w:val="007A40E3"/>
    <w:rsid w:val="007A572E"/>
    <w:rsid w:val="007A598A"/>
    <w:rsid w:val="007B05EF"/>
    <w:rsid w:val="007B3793"/>
    <w:rsid w:val="007C2E02"/>
    <w:rsid w:val="007C38E0"/>
    <w:rsid w:val="007D416D"/>
    <w:rsid w:val="007D5A8A"/>
    <w:rsid w:val="007D5CA9"/>
    <w:rsid w:val="007D791B"/>
    <w:rsid w:val="007F1041"/>
    <w:rsid w:val="007F1D0A"/>
    <w:rsid w:val="007F6E9C"/>
    <w:rsid w:val="007F78ED"/>
    <w:rsid w:val="00801087"/>
    <w:rsid w:val="00802AC6"/>
    <w:rsid w:val="00802F1B"/>
    <w:rsid w:val="00803654"/>
    <w:rsid w:val="00803D8A"/>
    <w:rsid w:val="00804728"/>
    <w:rsid w:val="0080586F"/>
    <w:rsid w:val="008070F2"/>
    <w:rsid w:val="00812379"/>
    <w:rsid w:val="00812B57"/>
    <w:rsid w:val="008165EC"/>
    <w:rsid w:val="008207E5"/>
    <w:rsid w:val="00822CF7"/>
    <w:rsid w:val="00823122"/>
    <w:rsid w:val="0082343E"/>
    <w:rsid w:val="00823D9C"/>
    <w:rsid w:val="008355EE"/>
    <w:rsid w:val="00841B8E"/>
    <w:rsid w:val="00842963"/>
    <w:rsid w:val="00843B2B"/>
    <w:rsid w:val="00850334"/>
    <w:rsid w:val="00850F5C"/>
    <w:rsid w:val="008522AE"/>
    <w:rsid w:val="008529F8"/>
    <w:rsid w:val="00852B1C"/>
    <w:rsid w:val="00854AC2"/>
    <w:rsid w:val="0085562F"/>
    <w:rsid w:val="00856B59"/>
    <w:rsid w:val="008601C4"/>
    <w:rsid w:val="00861E08"/>
    <w:rsid w:val="00866074"/>
    <w:rsid w:val="0087277B"/>
    <w:rsid w:val="00872B83"/>
    <w:rsid w:val="00874EC9"/>
    <w:rsid w:val="008825E3"/>
    <w:rsid w:val="008907F1"/>
    <w:rsid w:val="00891841"/>
    <w:rsid w:val="00893BFB"/>
    <w:rsid w:val="00894783"/>
    <w:rsid w:val="00895781"/>
    <w:rsid w:val="0089609A"/>
    <w:rsid w:val="00896936"/>
    <w:rsid w:val="00897BC9"/>
    <w:rsid w:val="008A1D23"/>
    <w:rsid w:val="008A2C17"/>
    <w:rsid w:val="008A4EBE"/>
    <w:rsid w:val="008B2142"/>
    <w:rsid w:val="008B3A2C"/>
    <w:rsid w:val="008B4831"/>
    <w:rsid w:val="008B5E8A"/>
    <w:rsid w:val="008B6702"/>
    <w:rsid w:val="008B778C"/>
    <w:rsid w:val="008C03C3"/>
    <w:rsid w:val="008C0E59"/>
    <w:rsid w:val="008C175B"/>
    <w:rsid w:val="008C30C8"/>
    <w:rsid w:val="008C55FA"/>
    <w:rsid w:val="008C6B3E"/>
    <w:rsid w:val="008D02B0"/>
    <w:rsid w:val="008D429B"/>
    <w:rsid w:val="008E1DCD"/>
    <w:rsid w:val="008E213B"/>
    <w:rsid w:val="008E2ACC"/>
    <w:rsid w:val="008E48D7"/>
    <w:rsid w:val="008E7CE2"/>
    <w:rsid w:val="008F11E6"/>
    <w:rsid w:val="008F2874"/>
    <w:rsid w:val="008F2BBF"/>
    <w:rsid w:val="008F629D"/>
    <w:rsid w:val="00900CDE"/>
    <w:rsid w:val="009013E7"/>
    <w:rsid w:val="00901573"/>
    <w:rsid w:val="009027DE"/>
    <w:rsid w:val="00906C3A"/>
    <w:rsid w:val="00907068"/>
    <w:rsid w:val="00913C0B"/>
    <w:rsid w:val="009234AE"/>
    <w:rsid w:val="00932BAF"/>
    <w:rsid w:val="00933627"/>
    <w:rsid w:val="00937010"/>
    <w:rsid w:val="009376BD"/>
    <w:rsid w:val="009450C9"/>
    <w:rsid w:val="00956511"/>
    <w:rsid w:val="00956DA3"/>
    <w:rsid w:val="00961640"/>
    <w:rsid w:val="00961C72"/>
    <w:rsid w:val="00965856"/>
    <w:rsid w:val="00966470"/>
    <w:rsid w:val="009671EB"/>
    <w:rsid w:val="0096751E"/>
    <w:rsid w:val="00970507"/>
    <w:rsid w:val="009728F8"/>
    <w:rsid w:val="00972A87"/>
    <w:rsid w:val="0097372F"/>
    <w:rsid w:val="00973A46"/>
    <w:rsid w:val="00975022"/>
    <w:rsid w:val="00976679"/>
    <w:rsid w:val="00976978"/>
    <w:rsid w:val="00981BAB"/>
    <w:rsid w:val="00984949"/>
    <w:rsid w:val="009856C4"/>
    <w:rsid w:val="00987933"/>
    <w:rsid w:val="00991F3A"/>
    <w:rsid w:val="00992897"/>
    <w:rsid w:val="0099409C"/>
    <w:rsid w:val="00994A89"/>
    <w:rsid w:val="009974C5"/>
    <w:rsid w:val="009A4338"/>
    <w:rsid w:val="009B39AE"/>
    <w:rsid w:val="009B5186"/>
    <w:rsid w:val="009B5C5A"/>
    <w:rsid w:val="009C4AC9"/>
    <w:rsid w:val="009D1D80"/>
    <w:rsid w:val="009D3DA3"/>
    <w:rsid w:val="009D6336"/>
    <w:rsid w:val="009D739C"/>
    <w:rsid w:val="009E35E6"/>
    <w:rsid w:val="009E4FA9"/>
    <w:rsid w:val="009E5237"/>
    <w:rsid w:val="009E52F0"/>
    <w:rsid w:val="009F3AC3"/>
    <w:rsid w:val="009F3D45"/>
    <w:rsid w:val="009F3E1D"/>
    <w:rsid w:val="009F411F"/>
    <w:rsid w:val="009F58E6"/>
    <w:rsid w:val="009F5D79"/>
    <w:rsid w:val="009F5F97"/>
    <w:rsid w:val="009F6A5F"/>
    <w:rsid w:val="00A0245F"/>
    <w:rsid w:val="00A0407A"/>
    <w:rsid w:val="00A05EE0"/>
    <w:rsid w:val="00A11016"/>
    <w:rsid w:val="00A143FF"/>
    <w:rsid w:val="00A16B8C"/>
    <w:rsid w:val="00A179EE"/>
    <w:rsid w:val="00A20EB5"/>
    <w:rsid w:val="00A349F7"/>
    <w:rsid w:val="00A34D37"/>
    <w:rsid w:val="00A3661B"/>
    <w:rsid w:val="00A37F1B"/>
    <w:rsid w:val="00A43164"/>
    <w:rsid w:val="00A46B42"/>
    <w:rsid w:val="00A46CA7"/>
    <w:rsid w:val="00A5031D"/>
    <w:rsid w:val="00A50386"/>
    <w:rsid w:val="00A514C3"/>
    <w:rsid w:val="00A57F6A"/>
    <w:rsid w:val="00A6078F"/>
    <w:rsid w:val="00A618F7"/>
    <w:rsid w:val="00A61B0B"/>
    <w:rsid w:val="00A66A03"/>
    <w:rsid w:val="00A70A6A"/>
    <w:rsid w:val="00A71FE8"/>
    <w:rsid w:val="00A82B16"/>
    <w:rsid w:val="00A847F2"/>
    <w:rsid w:val="00A90A96"/>
    <w:rsid w:val="00A95E93"/>
    <w:rsid w:val="00A95F97"/>
    <w:rsid w:val="00A9694C"/>
    <w:rsid w:val="00AA09B8"/>
    <w:rsid w:val="00AA24C3"/>
    <w:rsid w:val="00AA3502"/>
    <w:rsid w:val="00AA6426"/>
    <w:rsid w:val="00AA6A93"/>
    <w:rsid w:val="00AB04D3"/>
    <w:rsid w:val="00AB3183"/>
    <w:rsid w:val="00AB5B21"/>
    <w:rsid w:val="00AB5CFD"/>
    <w:rsid w:val="00AC1228"/>
    <w:rsid w:val="00AD0B24"/>
    <w:rsid w:val="00AD3301"/>
    <w:rsid w:val="00AD5F14"/>
    <w:rsid w:val="00AD6264"/>
    <w:rsid w:val="00AD6F07"/>
    <w:rsid w:val="00AD71F1"/>
    <w:rsid w:val="00AD7463"/>
    <w:rsid w:val="00AE0928"/>
    <w:rsid w:val="00AE1B98"/>
    <w:rsid w:val="00AE32E4"/>
    <w:rsid w:val="00AE4EDB"/>
    <w:rsid w:val="00AF049A"/>
    <w:rsid w:val="00AF35E0"/>
    <w:rsid w:val="00AF4E8E"/>
    <w:rsid w:val="00AF524E"/>
    <w:rsid w:val="00B0438F"/>
    <w:rsid w:val="00B074D9"/>
    <w:rsid w:val="00B15EC0"/>
    <w:rsid w:val="00B162D7"/>
    <w:rsid w:val="00B210CB"/>
    <w:rsid w:val="00B21D5E"/>
    <w:rsid w:val="00B26B36"/>
    <w:rsid w:val="00B27308"/>
    <w:rsid w:val="00B27CBD"/>
    <w:rsid w:val="00B30FCA"/>
    <w:rsid w:val="00B34277"/>
    <w:rsid w:val="00B37269"/>
    <w:rsid w:val="00B402E3"/>
    <w:rsid w:val="00B41142"/>
    <w:rsid w:val="00B43443"/>
    <w:rsid w:val="00B44038"/>
    <w:rsid w:val="00B4517A"/>
    <w:rsid w:val="00B4714A"/>
    <w:rsid w:val="00B47E7E"/>
    <w:rsid w:val="00B51AB2"/>
    <w:rsid w:val="00B57372"/>
    <w:rsid w:val="00B60947"/>
    <w:rsid w:val="00B61483"/>
    <w:rsid w:val="00B62B5A"/>
    <w:rsid w:val="00B65ABF"/>
    <w:rsid w:val="00B7532B"/>
    <w:rsid w:val="00B76ACD"/>
    <w:rsid w:val="00B8479C"/>
    <w:rsid w:val="00B87515"/>
    <w:rsid w:val="00B8763A"/>
    <w:rsid w:val="00B9435C"/>
    <w:rsid w:val="00B95696"/>
    <w:rsid w:val="00BA00F0"/>
    <w:rsid w:val="00BA11A8"/>
    <w:rsid w:val="00BA2C3D"/>
    <w:rsid w:val="00BB0D10"/>
    <w:rsid w:val="00BB18BF"/>
    <w:rsid w:val="00BB5FFB"/>
    <w:rsid w:val="00BB61C6"/>
    <w:rsid w:val="00BB7539"/>
    <w:rsid w:val="00BC5249"/>
    <w:rsid w:val="00BC5B59"/>
    <w:rsid w:val="00BC7892"/>
    <w:rsid w:val="00BD20DB"/>
    <w:rsid w:val="00BD29F6"/>
    <w:rsid w:val="00BD2D2A"/>
    <w:rsid w:val="00BD3AB3"/>
    <w:rsid w:val="00BD5179"/>
    <w:rsid w:val="00BD79F5"/>
    <w:rsid w:val="00BF22C8"/>
    <w:rsid w:val="00BF2EFE"/>
    <w:rsid w:val="00BF4DEC"/>
    <w:rsid w:val="00BF5604"/>
    <w:rsid w:val="00BF602C"/>
    <w:rsid w:val="00C02C01"/>
    <w:rsid w:val="00C02D8D"/>
    <w:rsid w:val="00C0598A"/>
    <w:rsid w:val="00C05FAB"/>
    <w:rsid w:val="00C07AEF"/>
    <w:rsid w:val="00C07BE9"/>
    <w:rsid w:val="00C07C67"/>
    <w:rsid w:val="00C13C19"/>
    <w:rsid w:val="00C150CE"/>
    <w:rsid w:val="00C163C3"/>
    <w:rsid w:val="00C17232"/>
    <w:rsid w:val="00C2702C"/>
    <w:rsid w:val="00C31E87"/>
    <w:rsid w:val="00C34325"/>
    <w:rsid w:val="00C35780"/>
    <w:rsid w:val="00C43436"/>
    <w:rsid w:val="00C44E50"/>
    <w:rsid w:val="00C47D1E"/>
    <w:rsid w:val="00C514BB"/>
    <w:rsid w:val="00C54338"/>
    <w:rsid w:val="00C560A5"/>
    <w:rsid w:val="00C61A8F"/>
    <w:rsid w:val="00C63A10"/>
    <w:rsid w:val="00C64137"/>
    <w:rsid w:val="00C64711"/>
    <w:rsid w:val="00C64CAF"/>
    <w:rsid w:val="00C65AE9"/>
    <w:rsid w:val="00C66853"/>
    <w:rsid w:val="00C71E98"/>
    <w:rsid w:val="00C72AE3"/>
    <w:rsid w:val="00C72F98"/>
    <w:rsid w:val="00C80249"/>
    <w:rsid w:val="00C80A5B"/>
    <w:rsid w:val="00C83479"/>
    <w:rsid w:val="00C8659F"/>
    <w:rsid w:val="00C93016"/>
    <w:rsid w:val="00CA2E7E"/>
    <w:rsid w:val="00CB0BEB"/>
    <w:rsid w:val="00CB428C"/>
    <w:rsid w:val="00CB4B2A"/>
    <w:rsid w:val="00CC2300"/>
    <w:rsid w:val="00CC472B"/>
    <w:rsid w:val="00CD3DA3"/>
    <w:rsid w:val="00CD463B"/>
    <w:rsid w:val="00CD77AE"/>
    <w:rsid w:val="00CE3B9C"/>
    <w:rsid w:val="00CE55E1"/>
    <w:rsid w:val="00CE66E5"/>
    <w:rsid w:val="00CF000C"/>
    <w:rsid w:val="00CF3797"/>
    <w:rsid w:val="00CF4BC2"/>
    <w:rsid w:val="00CF4E6D"/>
    <w:rsid w:val="00CF691A"/>
    <w:rsid w:val="00CF7918"/>
    <w:rsid w:val="00D0044B"/>
    <w:rsid w:val="00D0195A"/>
    <w:rsid w:val="00D108E3"/>
    <w:rsid w:val="00D11952"/>
    <w:rsid w:val="00D12138"/>
    <w:rsid w:val="00D13A24"/>
    <w:rsid w:val="00D14163"/>
    <w:rsid w:val="00D15444"/>
    <w:rsid w:val="00D16B9F"/>
    <w:rsid w:val="00D16C3A"/>
    <w:rsid w:val="00D202A2"/>
    <w:rsid w:val="00D21D9F"/>
    <w:rsid w:val="00D237DC"/>
    <w:rsid w:val="00D24B99"/>
    <w:rsid w:val="00D25140"/>
    <w:rsid w:val="00D26178"/>
    <w:rsid w:val="00D26AB9"/>
    <w:rsid w:val="00D307F4"/>
    <w:rsid w:val="00D325AE"/>
    <w:rsid w:val="00D337EB"/>
    <w:rsid w:val="00D357DE"/>
    <w:rsid w:val="00D51C37"/>
    <w:rsid w:val="00D54B90"/>
    <w:rsid w:val="00D55D52"/>
    <w:rsid w:val="00D572EC"/>
    <w:rsid w:val="00D57810"/>
    <w:rsid w:val="00D61759"/>
    <w:rsid w:val="00D622F8"/>
    <w:rsid w:val="00D627BE"/>
    <w:rsid w:val="00D63D78"/>
    <w:rsid w:val="00D6497D"/>
    <w:rsid w:val="00D64FF1"/>
    <w:rsid w:val="00D660C2"/>
    <w:rsid w:val="00D7262B"/>
    <w:rsid w:val="00D73DD2"/>
    <w:rsid w:val="00D7696A"/>
    <w:rsid w:val="00D81350"/>
    <w:rsid w:val="00D81EEF"/>
    <w:rsid w:val="00D82D94"/>
    <w:rsid w:val="00D831D7"/>
    <w:rsid w:val="00D83B56"/>
    <w:rsid w:val="00DA0270"/>
    <w:rsid w:val="00DA0867"/>
    <w:rsid w:val="00DA216B"/>
    <w:rsid w:val="00DA4747"/>
    <w:rsid w:val="00DA5577"/>
    <w:rsid w:val="00DA7B89"/>
    <w:rsid w:val="00DB1566"/>
    <w:rsid w:val="00DB26D5"/>
    <w:rsid w:val="00DB5AA9"/>
    <w:rsid w:val="00DC42DB"/>
    <w:rsid w:val="00DC5502"/>
    <w:rsid w:val="00DC73A7"/>
    <w:rsid w:val="00DC7403"/>
    <w:rsid w:val="00DD013C"/>
    <w:rsid w:val="00DD0532"/>
    <w:rsid w:val="00DD3205"/>
    <w:rsid w:val="00DD5EEE"/>
    <w:rsid w:val="00DF53B9"/>
    <w:rsid w:val="00DF54E3"/>
    <w:rsid w:val="00DF6D42"/>
    <w:rsid w:val="00E02189"/>
    <w:rsid w:val="00E0539F"/>
    <w:rsid w:val="00E05411"/>
    <w:rsid w:val="00E054C9"/>
    <w:rsid w:val="00E10DE5"/>
    <w:rsid w:val="00E115A2"/>
    <w:rsid w:val="00E12199"/>
    <w:rsid w:val="00E16E12"/>
    <w:rsid w:val="00E24FB0"/>
    <w:rsid w:val="00E252F8"/>
    <w:rsid w:val="00E2603E"/>
    <w:rsid w:val="00E27150"/>
    <w:rsid w:val="00E275EF"/>
    <w:rsid w:val="00E304F8"/>
    <w:rsid w:val="00E31A03"/>
    <w:rsid w:val="00E3278C"/>
    <w:rsid w:val="00E35990"/>
    <w:rsid w:val="00E35C0A"/>
    <w:rsid w:val="00E360A5"/>
    <w:rsid w:val="00E446CD"/>
    <w:rsid w:val="00E456EB"/>
    <w:rsid w:val="00E47B1F"/>
    <w:rsid w:val="00E51210"/>
    <w:rsid w:val="00E522D5"/>
    <w:rsid w:val="00E55BC8"/>
    <w:rsid w:val="00E57923"/>
    <w:rsid w:val="00E61FD7"/>
    <w:rsid w:val="00E62769"/>
    <w:rsid w:val="00E64D30"/>
    <w:rsid w:val="00E66884"/>
    <w:rsid w:val="00E670C0"/>
    <w:rsid w:val="00E67402"/>
    <w:rsid w:val="00E67561"/>
    <w:rsid w:val="00E7017A"/>
    <w:rsid w:val="00E709DF"/>
    <w:rsid w:val="00E70F1B"/>
    <w:rsid w:val="00E75692"/>
    <w:rsid w:val="00E76D63"/>
    <w:rsid w:val="00E81B48"/>
    <w:rsid w:val="00E82182"/>
    <w:rsid w:val="00E835BC"/>
    <w:rsid w:val="00E850E8"/>
    <w:rsid w:val="00E87418"/>
    <w:rsid w:val="00E96DA1"/>
    <w:rsid w:val="00EA59C8"/>
    <w:rsid w:val="00EB34EC"/>
    <w:rsid w:val="00EB4DB3"/>
    <w:rsid w:val="00EB4DFA"/>
    <w:rsid w:val="00EB5490"/>
    <w:rsid w:val="00EC330D"/>
    <w:rsid w:val="00EC49B5"/>
    <w:rsid w:val="00EC767D"/>
    <w:rsid w:val="00ED30EF"/>
    <w:rsid w:val="00ED3C39"/>
    <w:rsid w:val="00ED7BD9"/>
    <w:rsid w:val="00EE3177"/>
    <w:rsid w:val="00EE43B0"/>
    <w:rsid w:val="00EE4435"/>
    <w:rsid w:val="00EE56FE"/>
    <w:rsid w:val="00EF7A68"/>
    <w:rsid w:val="00F029E2"/>
    <w:rsid w:val="00F07C58"/>
    <w:rsid w:val="00F1590B"/>
    <w:rsid w:val="00F16A90"/>
    <w:rsid w:val="00F17442"/>
    <w:rsid w:val="00F17DA1"/>
    <w:rsid w:val="00F226D0"/>
    <w:rsid w:val="00F2342A"/>
    <w:rsid w:val="00F25AB7"/>
    <w:rsid w:val="00F27A3D"/>
    <w:rsid w:val="00F308EA"/>
    <w:rsid w:val="00F327C0"/>
    <w:rsid w:val="00F37880"/>
    <w:rsid w:val="00F505B1"/>
    <w:rsid w:val="00F5095C"/>
    <w:rsid w:val="00F5382A"/>
    <w:rsid w:val="00F54247"/>
    <w:rsid w:val="00F54900"/>
    <w:rsid w:val="00F549F7"/>
    <w:rsid w:val="00F54B4E"/>
    <w:rsid w:val="00F5549A"/>
    <w:rsid w:val="00F63797"/>
    <w:rsid w:val="00F640ED"/>
    <w:rsid w:val="00F645CD"/>
    <w:rsid w:val="00F64C32"/>
    <w:rsid w:val="00F64DEA"/>
    <w:rsid w:val="00F661AA"/>
    <w:rsid w:val="00F66521"/>
    <w:rsid w:val="00F70F1F"/>
    <w:rsid w:val="00F72F62"/>
    <w:rsid w:val="00F806DD"/>
    <w:rsid w:val="00F8188B"/>
    <w:rsid w:val="00F92997"/>
    <w:rsid w:val="00F9709D"/>
    <w:rsid w:val="00F97B0C"/>
    <w:rsid w:val="00FA1161"/>
    <w:rsid w:val="00FA1C14"/>
    <w:rsid w:val="00FB0A28"/>
    <w:rsid w:val="00FB12F8"/>
    <w:rsid w:val="00FB31B5"/>
    <w:rsid w:val="00FB42FB"/>
    <w:rsid w:val="00FB7126"/>
    <w:rsid w:val="00FC03FD"/>
    <w:rsid w:val="00FC3547"/>
    <w:rsid w:val="00FC40D0"/>
    <w:rsid w:val="00FC4708"/>
    <w:rsid w:val="00FD0DEE"/>
    <w:rsid w:val="00FD0EB3"/>
    <w:rsid w:val="00FE1055"/>
    <w:rsid w:val="00FF2EF3"/>
    <w:rsid w:val="00FF4601"/>
    <w:rsid w:val="010A63E0"/>
    <w:rsid w:val="063D2E1A"/>
    <w:rsid w:val="0BB1223F"/>
    <w:rsid w:val="0C9577D8"/>
    <w:rsid w:val="16EBD350"/>
    <w:rsid w:val="24323F72"/>
    <w:rsid w:val="2DC7705C"/>
    <w:rsid w:val="32F30848"/>
    <w:rsid w:val="3D8B3DEF"/>
    <w:rsid w:val="40B46539"/>
    <w:rsid w:val="496F62E8"/>
    <w:rsid w:val="4A5E5E20"/>
    <w:rsid w:val="507FCA8A"/>
    <w:rsid w:val="5287FB72"/>
    <w:rsid w:val="7A2966F6"/>
    <w:rsid w:val="7C39BAF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9577D8"/>
  <w15:docId w15:val="{47BD64B2-26A8-4EA7-976A-5C6493E5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72F98"/>
    <w:pPr>
      <w:tabs>
        <w:tab w:val="center" w:pos="4536"/>
        <w:tab w:val="right" w:pos="9072"/>
      </w:tabs>
    </w:pPr>
  </w:style>
  <w:style w:type="paragraph" w:styleId="Pieddepage">
    <w:name w:val="footer"/>
    <w:basedOn w:val="Normal"/>
    <w:rsid w:val="00C72F98"/>
    <w:pPr>
      <w:tabs>
        <w:tab w:val="center" w:pos="4536"/>
        <w:tab w:val="right" w:pos="9072"/>
      </w:tabs>
    </w:pPr>
  </w:style>
  <w:style w:type="character" w:styleId="Lienhypertexte">
    <w:name w:val="Hyperlink"/>
    <w:rsid w:val="00C72F98"/>
    <w:rPr>
      <w:color w:val="0000FF"/>
      <w:u w:val="single"/>
    </w:rPr>
  </w:style>
  <w:style w:type="character" w:customStyle="1" w:styleId="Administrateur">
    <w:name w:val="Administrateur"/>
    <w:semiHidden/>
    <w:rsid w:val="00C72F98"/>
    <w:rPr>
      <w:rFonts w:ascii="Arial" w:hAnsi="Arial" w:cs="Arial"/>
      <w:color w:val="auto"/>
      <w:sz w:val="20"/>
      <w:szCs w:val="20"/>
    </w:rPr>
  </w:style>
  <w:style w:type="paragraph" w:customStyle="1" w:styleId="Default">
    <w:name w:val="Default"/>
    <w:rsid w:val="0076597C"/>
    <w:pPr>
      <w:autoSpaceDE w:val="0"/>
      <w:autoSpaceDN w:val="0"/>
      <w:adjustRightInd w:val="0"/>
    </w:pPr>
    <w:rPr>
      <w:color w:val="000000"/>
      <w:sz w:val="24"/>
      <w:szCs w:val="24"/>
      <w:lang w:eastAsia="fr-FR"/>
    </w:rPr>
  </w:style>
  <w:style w:type="paragraph" w:styleId="Paragraphedeliste">
    <w:name w:val="List Paragraph"/>
    <w:basedOn w:val="Normal"/>
    <w:uiPriority w:val="34"/>
    <w:qFormat/>
    <w:rsid w:val="00402A95"/>
    <w:pPr>
      <w:ind w:left="708"/>
    </w:pPr>
  </w:style>
  <w:style w:type="character" w:customStyle="1" w:styleId="st">
    <w:name w:val="st"/>
    <w:rsid w:val="00304A2B"/>
  </w:style>
  <w:style w:type="character" w:customStyle="1" w:styleId="rwrro">
    <w:name w:val="rwrro"/>
    <w:rsid w:val="00515AC4"/>
  </w:style>
  <w:style w:type="character" w:customStyle="1" w:styleId="Mentionnonrsolue1">
    <w:name w:val="Mention non résolue1"/>
    <w:uiPriority w:val="99"/>
    <w:semiHidden/>
    <w:unhideWhenUsed/>
    <w:rsid w:val="00E51210"/>
    <w:rPr>
      <w:color w:val="808080"/>
      <w:shd w:val="clear" w:color="auto" w:fill="E6E6E6"/>
    </w:rPr>
  </w:style>
  <w:style w:type="paragraph" w:styleId="Bibliographie">
    <w:name w:val="Bibliography"/>
    <w:basedOn w:val="Normal"/>
    <w:next w:val="Normal"/>
    <w:uiPriority w:val="37"/>
    <w:unhideWhenUsed/>
    <w:rsid w:val="001044A3"/>
    <w:pPr>
      <w:tabs>
        <w:tab w:val="left" w:pos="384"/>
      </w:tabs>
      <w:spacing w:after="240"/>
      <w:ind w:left="384" w:hanging="384"/>
    </w:pPr>
  </w:style>
  <w:style w:type="character" w:styleId="Marquedecommentaire">
    <w:name w:val="annotation reference"/>
    <w:rsid w:val="00092142"/>
    <w:rPr>
      <w:sz w:val="16"/>
      <w:szCs w:val="16"/>
    </w:rPr>
  </w:style>
  <w:style w:type="paragraph" w:styleId="Commentaire">
    <w:name w:val="annotation text"/>
    <w:basedOn w:val="Normal"/>
    <w:link w:val="CommentaireCar"/>
    <w:rsid w:val="00092142"/>
    <w:rPr>
      <w:sz w:val="20"/>
      <w:szCs w:val="20"/>
    </w:rPr>
  </w:style>
  <w:style w:type="character" w:customStyle="1" w:styleId="CommentaireCar">
    <w:name w:val="Commentaire Car"/>
    <w:link w:val="Commentaire"/>
    <w:rsid w:val="00092142"/>
    <w:rPr>
      <w:lang w:val="en-US"/>
    </w:rPr>
  </w:style>
  <w:style w:type="paragraph" w:styleId="Objetducommentaire">
    <w:name w:val="annotation subject"/>
    <w:basedOn w:val="Commentaire"/>
    <w:next w:val="Commentaire"/>
    <w:link w:val="ObjetducommentaireCar"/>
    <w:rsid w:val="00092142"/>
    <w:rPr>
      <w:b/>
      <w:bCs/>
    </w:rPr>
  </w:style>
  <w:style w:type="character" w:customStyle="1" w:styleId="ObjetducommentaireCar">
    <w:name w:val="Objet du commentaire Car"/>
    <w:link w:val="Objetducommentaire"/>
    <w:rsid w:val="00092142"/>
    <w:rPr>
      <w:b/>
      <w:bCs/>
      <w:lang w:val="en-US"/>
    </w:rPr>
  </w:style>
  <w:style w:type="paragraph" w:styleId="Textedebulles">
    <w:name w:val="Balloon Text"/>
    <w:basedOn w:val="Normal"/>
    <w:link w:val="TextedebullesCar"/>
    <w:rsid w:val="00092142"/>
    <w:rPr>
      <w:rFonts w:ascii="Segoe UI" w:hAnsi="Segoe UI" w:cs="Segoe UI"/>
      <w:sz w:val="18"/>
      <w:szCs w:val="18"/>
    </w:rPr>
  </w:style>
  <w:style w:type="character" w:customStyle="1" w:styleId="TextedebullesCar">
    <w:name w:val="Texte de bulles Car"/>
    <w:link w:val="Textedebulles"/>
    <w:rsid w:val="00092142"/>
    <w:rPr>
      <w:rFonts w:ascii="Segoe UI" w:hAnsi="Segoe UI" w:cs="Segoe UI"/>
      <w:sz w:val="18"/>
      <w:szCs w:val="18"/>
      <w:lang w:val="en-US"/>
    </w:rPr>
  </w:style>
  <w:style w:type="character" w:customStyle="1" w:styleId="rwrr">
    <w:name w:val="rwrr"/>
    <w:rsid w:val="00167843"/>
  </w:style>
  <w:style w:type="table" w:styleId="Grilledutableau">
    <w:name w:val="Table Grid"/>
    <w:basedOn w:val="TableauNormal"/>
    <w:rsid w:val="00167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11">
    <w:name w:val="Tableau Grille 1 Clair - Accentuation 11"/>
    <w:basedOn w:val="TableauNorma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extebrut">
    <w:name w:val="Plain Text"/>
    <w:basedOn w:val="Normal"/>
    <w:link w:val="TextebrutCar"/>
    <w:uiPriority w:val="99"/>
    <w:unhideWhenUsed/>
    <w:rsid w:val="00603F11"/>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603F11"/>
    <w:rPr>
      <w:rFonts w:ascii="Calibri" w:eastAsiaTheme="minorHAnsi" w:hAnsi="Calibri" w:cstheme="minorBidi"/>
      <w:sz w:val="22"/>
      <w:szCs w:val="21"/>
      <w:lang w:eastAsia="en-US"/>
    </w:rPr>
  </w:style>
  <w:style w:type="paragraph" w:styleId="NormalWeb">
    <w:name w:val="Normal (Web)"/>
    <w:basedOn w:val="Normal"/>
    <w:uiPriority w:val="99"/>
    <w:unhideWhenUsed/>
    <w:rsid w:val="00710B8D"/>
    <w:pPr>
      <w:spacing w:before="100" w:beforeAutospacing="1" w:after="100" w:afterAutospacing="1"/>
    </w:pPr>
    <w:rPr>
      <w:lang w:val="fr-FR"/>
    </w:rPr>
  </w:style>
  <w:style w:type="character" w:styleId="Mentionnonrsolue">
    <w:name w:val="Unresolved Mention"/>
    <w:basedOn w:val="Policepardfaut"/>
    <w:uiPriority w:val="99"/>
    <w:semiHidden/>
    <w:unhideWhenUsed/>
    <w:rsid w:val="00F16A90"/>
    <w:rPr>
      <w:color w:val="605E5C"/>
      <w:shd w:val="clear" w:color="auto" w:fill="E1DFDD"/>
    </w:rPr>
  </w:style>
  <w:style w:type="character" w:styleId="Accentuation">
    <w:name w:val="Emphasis"/>
    <w:basedOn w:val="Policepardfaut"/>
    <w:uiPriority w:val="20"/>
    <w:qFormat/>
    <w:rsid w:val="003C4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522">
      <w:bodyDiv w:val="1"/>
      <w:marLeft w:val="0"/>
      <w:marRight w:val="0"/>
      <w:marTop w:val="0"/>
      <w:marBottom w:val="0"/>
      <w:divBdr>
        <w:top w:val="none" w:sz="0" w:space="0" w:color="auto"/>
        <w:left w:val="none" w:sz="0" w:space="0" w:color="auto"/>
        <w:bottom w:val="none" w:sz="0" w:space="0" w:color="auto"/>
        <w:right w:val="none" w:sz="0" w:space="0" w:color="auto"/>
      </w:divBdr>
    </w:div>
    <w:div w:id="640304819">
      <w:bodyDiv w:val="1"/>
      <w:marLeft w:val="0"/>
      <w:marRight w:val="0"/>
      <w:marTop w:val="0"/>
      <w:marBottom w:val="0"/>
      <w:divBdr>
        <w:top w:val="none" w:sz="0" w:space="0" w:color="auto"/>
        <w:left w:val="none" w:sz="0" w:space="0" w:color="auto"/>
        <w:bottom w:val="none" w:sz="0" w:space="0" w:color="auto"/>
        <w:right w:val="none" w:sz="0" w:space="0" w:color="auto"/>
      </w:divBdr>
    </w:div>
    <w:div w:id="661272831">
      <w:bodyDiv w:val="1"/>
      <w:marLeft w:val="0"/>
      <w:marRight w:val="0"/>
      <w:marTop w:val="0"/>
      <w:marBottom w:val="0"/>
      <w:divBdr>
        <w:top w:val="none" w:sz="0" w:space="0" w:color="auto"/>
        <w:left w:val="none" w:sz="0" w:space="0" w:color="auto"/>
        <w:bottom w:val="none" w:sz="0" w:space="0" w:color="auto"/>
        <w:right w:val="none" w:sz="0" w:space="0" w:color="auto"/>
      </w:divBdr>
      <w:divsChild>
        <w:div w:id="16470681">
          <w:marLeft w:val="0"/>
          <w:marRight w:val="0"/>
          <w:marTop w:val="0"/>
          <w:marBottom w:val="0"/>
          <w:divBdr>
            <w:top w:val="none" w:sz="0" w:space="0" w:color="auto"/>
            <w:left w:val="none" w:sz="0" w:space="0" w:color="auto"/>
            <w:bottom w:val="none" w:sz="0" w:space="0" w:color="auto"/>
            <w:right w:val="none" w:sz="0" w:space="0" w:color="auto"/>
          </w:divBdr>
        </w:div>
        <w:div w:id="1171141640">
          <w:marLeft w:val="0"/>
          <w:marRight w:val="0"/>
          <w:marTop w:val="0"/>
          <w:marBottom w:val="0"/>
          <w:divBdr>
            <w:top w:val="none" w:sz="0" w:space="0" w:color="auto"/>
            <w:left w:val="none" w:sz="0" w:space="0" w:color="auto"/>
            <w:bottom w:val="none" w:sz="0" w:space="0" w:color="auto"/>
            <w:right w:val="none" w:sz="0" w:space="0" w:color="auto"/>
          </w:divBdr>
        </w:div>
        <w:div w:id="1266765475">
          <w:marLeft w:val="0"/>
          <w:marRight w:val="0"/>
          <w:marTop w:val="0"/>
          <w:marBottom w:val="0"/>
          <w:divBdr>
            <w:top w:val="none" w:sz="0" w:space="0" w:color="auto"/>
            <w:left w:val="none" w:sz="0" w:space="0" w:color="auto"/>
            <w:bottom w:val="none" w:sz="0" w:space="0" w:color="auto"/>
            <w:right w:val="none" w:sz="0" w:space="0" w:color="auto"/>
          </w:divBdr>
        </w:div>
        <w:div w:id="1813912384">
          <w:marLeft w:val="0"/>
          <w:marRight w:val="0"/>
          <w:marTop w:val="0"/>
          <w:marBottom w:val="0"/>
          <w:divBdr>
            <w:top w:val="none" w:sz="0" w:space="0" w:color="auto"/>
            <w:left w:val="none" w:sz="0" w:space="0" w:color="auto"/>
            <w:bottom w:val="none" w:sz="0" w:space="0" w:color="auto"/>
            <w:right w:val="none" w:sz="0" w:space="0" w:color="auto"/>
          </w:divBdr>
        </w:div>
        <w:div w:id="2082750315">
          <w:marLeft w:val="0"/>
          <w:marRight w:val="0"/>
          <w:marTop w:val="0"/>
          <w:marBottom w:val="0"/>
          <w:divBdr>
            <w:top w:val="none" w:sz="0" w:space="0" w:color="auto"/>
            <w:left w:val="none" w:sz="0" w:space="0" w:color="auto"/>
            <w:bottom w:val="none" w:sz="0" w:space="0" w:color="auto"/>
            <w:right w:val="none" w:sz="0" w:space="0" w:color="auto"/>
          </w:divBdr>
        </w:div>
      </w:divsChild>
    </w:div>
    <w:div w:id="710348217">
      <w:bodyDiv w:val="1"/>
      <w:marLeft w:val="0"/>
      <w:marRight w:val="0"/>
      <w:marTop w:val="0"/>
      <w:marBottom w:val="0"/>
      <w:divBdr>
        <w:top w:val="none" w:sz="0" w:space="0" w:color="auto"/>
        <w:left w:val="none" w:sz="0" w:space="0" w:color="auto"/>
        <w:bottom w:val="none" w:sz="0" w:space="0" w:color="auto"/>
        <w:right w:val="none" w:sz="0" w:space="0" w:color="auto"/>
      </w:divBdr>
      <w:divsChild>
        <w:div w:id="387850039">
          <w:marLeft w:val="1642"/>
          <w:marRight w:val="0"/>
          <w:marTop w:val="67"/>
          <w:marBottom w:val="0"/>
          <w:divBdr>
            <w:top w:val="none" w:sz="0" w:space="0" w:color="auto"/>
            <w:left w:val="none" w:sz="0" w:space="0" w:color="auto"/>
            <w:bottom w:val="none" w:sz="0" w:space="0" w:color="auto"/>
            <w:right w:val="none" w:sz="0" w:space="0" w:color="auto"/>
          </w:divBdr>
        </w:div>
        <w:div w:id="555629863">
          <w:marLeft w:val="1642"/>
          <w:marRight w:val="0"/>
          <w:marTop w:val="67"/>
          <w:marBottom w:val="0"/>
          <w:divBdr>
            <w:top w:val="none" w:sz="0" w:space="0" w:color="auto"/>
            <w:left w:val="none" w:sz="0" w:space="0" w:color="auto"/>
            <w:bottom w:val="none" w:sz="0" w:space="0" w:color="auto"/>
            <w:right w:val="none" w:sz="0" w:space="0" w:color="auto"/>
          </w:divBdr>
        </w:div>
        <w:div w:id="726419897">
          <w:marLeft w:val="1642"/>
          <w:marRight w:val="0"/>
          <w:marTop w:val="67"/>
          <w:marBottom w:val="0"/>
          <w:divBdr>
            <w:top w:val="none" w:sz="0" w:space="0" w:color="auto"/>
            <w:left w:val="none" w:sz="0" w:space="0" w:color="auto"/>
            <w:bottom w:val="none" w:sz="0" w:space="0" w:color="auto"/>
            <w:right w:val="none" w:sz="0" w:space="0" w:color="auto"/>
          </w:divBdr>
        </w:div>
        <w:div w:id="814643139">
          <w:marLeft w:val="1642"/>
          <w:marRight w:val="0"/>
          <w:marTop w:val="67"/>
          <w:marBottom w:val="0"/>
          <w:divBdr>
            <w:top w:val="none" w:sz="0" w:space="0" w:color="auto"/>
            <w:left w:val="none" w:sz="0" w:space="0" w:color="auto"/>
            <w:bottom w:val="none" w:sz="0" w:space="0" w:color="auto"/>
            <w:right w:val="none" w:sz="0" w:space="0" w:color="auto"/>
          </w:divBdr>
        </w:div>
        <w:div w:id="1014456266">
          <w:marLeft w:val="1642"/>
          <w:marRight w:val="0"/>
          <w:marTop w:val="67"/>
          <w:marBottom w:val="0"/>
          <w:divBdr>
            <w:top w:val="none" w:sz="0" w:space="0" w:color="auto"/>
            <w:left w:val="none" w:sz="0" w:space="0" w:color="auto"/>
            <w:bottom w:val="none" w:sz="0" w:space="0" w:color="auto"/>
            <w:right w:val="none" w:sz="0" w:space="0" w:color="auto"/>
          </w:divBdr>
        </w:div>
        <w:div w:id="1342587153">
          <w:marLeft w:val="1642"/>
          <w:marRight w:val="0"/>
          <w:marTop w:val="67"/>
          <w:marBottom w:val="0"/>
          <w:divBdr>
            <w:top w:val="none" w:sz="0" w:space="0" w:color="auto"/>
            <w:left w:val="none" w:sz="0" w:space="0" w:color="auto"/>
            <w:bottom w:val="none" w:sz="0" w:space="0" w:color="auto"/>
            <w:right w:val="none" w:sz="0" w:space="0" w:color="auto"/>
          </w:divBdr>
        </w:div>
        <w:div w:id="1412309236">
          <w:marLeft w:val="1642"/>
          <w:marRight w:val="0"/>
          <w:marTop w:val="67"/>
          <w:marBottom w:val="0"/>
          <w:divBdr>
            <w:top w:val="none" w:sz="0" w:space="0" w:color="auto"/>
            <w:left w:val="none" w:sz="0" w:space="0" w:color="auto"/>
            <w:bottom w:val="none" w:sz="0" w:space="0" w:color="auto"/>
            <w:right w:val="none" w:sz="0" w:space="0" w:color="auto"/>
          </w:divBdr>
        </w:div>
        <w:div w:id="1481573734">
          <w:marLeft w:val="1642"/>
          <w:marRight w:val="0"/>
          <w:marTop w:val="67"/>
          <w:marBottom w:val="0"/>
          <w:divBdr>
            <w:top w:val="none" w:sz="0" w:space="0" w:color="auto"/>
            <w:left w:val="none" w:sz="0" w:space="0" w:color="auto"/>
            <w:bottom w:val="none" w:sz="0" w:space="0" w:color="auto"/>
            <w:right w:val="none" w:sz="0" w:space="0" w:color="auto"/>
          </w:divBdr>
        </w:div>
        <w:div w:id="1671324988">
          <w:marLeft w:val="1642"/>
          <w:marRight w:val="0"/>
          <w:marTop w:val="67"/>
          <w:marBottom w:val="0"/>
          <w:divBdr>
            <w:top w:val="none" w:sz="0" w:space="0" w:color="auto"/>
            <w:left w:val="none" w:sz="0" w:space="0" w:color="auto"/>
            <w:bottom w:val="none" w:sz="0" w:space="0" w:color="auto"/>
            <w:right w:val="none" w:sz="0" w:space="0" w:color="auto"/>
          </w:divBdr>
        </w:div>
        <w:div w:id="1760250455">
          <w:marLeft w:val="763"/>
          <w:marRight w:val="0"/>
          <w:marTop w:val="101"/>
          <w:marBottom w:val="0"/>
          <w:divBdr>
            <w:top w:val="none" w:sz="0" w:space="0" w:color="auto"/>
            <w:left w:val="none" w:sz="0" w:space="0" w:color="auto"/>
            <w:bottom w:val="none" w:sz="0" w:space="0" w:color="auto"/>
            <w:right w:val="none" w:sz="0" w:space="0" w:color="auto"/>
          </w:divBdr>
        </w:div>
        <w:div w:id="1960990771">
          <w:marLeft w:val="1642"/>
          <w:marRight w:val="0"/>
          <w:marTop w:val="67"/>
          <w:marBottom w:val="0"/>
          <w:divBdr>
            <w:top w:val="none" w:sz="0" w:space="0" w:color="auto"/>
            <w:left w:val="none" w:sz="0" w:space="0" w:color="auto"/>
            <w:bottom w:val="none" w:sz="0" w:space="0" w:color="auto"/>
            <w:right w:val="none" w:sz="0" w:space="0" w:color="auto"/>
          </w:divBdr>
        </w:div>
        <w:div w:id="2095470982">
          <w:marLeft w:val="1642"/>
          <w:marRight w:val="0"/>
          <w:marTop w:val="67"/>
          <w:marBottom w:val="0"/>
          <w:divBdr>
            <w:top w:val="none" w:sz="0" w:space="0" w:color="auto"/>
            <w:left w:val="none" w:sz="0" w:space="0" w:color="auto"/>
            <w:bottom w:val="none" w:sz="0" w:space="0" w:color="auto"/>
            <w:right w:val="none" w:sz="0" w:space="0" w:color="auto"/>
          </w:divBdr>
        </w:div>
      </w:divsChild>
    </w:div>
    <w:div w:id="1226525761">
      <w:bodyDiv w:val="1"/>
      <w:marLeft w:val="0"/>
      <w:marRight w:val="0"/>
      <w:marTop w:val="0"/>
      <w:marBottom w:val="0"/>
      <w:divBdr>
        <w:top w:val="none" w:sz="0" w:space="0" w:color="auto"/>
        <w:left w:val="none" w:sz="0" w:space="0" w:color="auto"/>
        <w:bottom w:val="none" w:sz="0" w:space="0" w:color="auto"/>
        <w:right w:val="none" w:sz="0" w:space="0" w:color="auto"/>
      </w:divBdr>
    </w:div>
    <w:div w:id="1415735556">
      <w:bodyDiv w:val="1"/>
      <w:marLeft w:val="0"/>
      <w:marRight w:val="0"/>
      <w:marTop w:val="0"/>
      <w:marBottom w:val="0"/>
      <w:divBdr>
        <w:top w:val="none" w:sz="0" w:space="0" w:color="auto"/>
        <w:left w:val="none" w:sz="0" w:space="0" w:color="auto"/>
        <w:bottom w:val="none" w:sz="0" w:space="0" w:color="auto"/>
        <w:right w:val="none" w:sz="0" w:space="0" w:color="auto"/>
      </w:divBdr>
    </w:div>
    <w:div w:id="204020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marie.michot@gustaveroussy.fr" TargetMode="External"/><Relationship Id="rId13" Type="http://schemas.openxmlformats.org/officeDocument/2006/relationships/hyperlink" Target="mailto:a-maria@chu-montpellier.fr" TargetMode="External"/><Relationship Id="rId18" Type="http://schemas.openxmlformats.org/officeDocument/2006/relationships/hyperlink" Target="mailto:jacques.cadranel@aphp.fr" TargetMode="External"/><Relationship Id="rId26" Type="http://schemas.openxmlformats.org/officeDocument/2006/relationships/hyperlink" Target="mailto:ebbo@ciml.univ-mrs.fr" TargetMode="External"/><Relationship Id="rId39" Type="http://schemas.openxmlformats.org/officeDocument/2006/relationships/hyperlink" Target="mailto:jean-marie.michot@gustaveroussy.fr" TargetMode="External"/><Relationship Id="rId3" Type="http://schemas.openxmlformats.org/officeDocument/2006/relationships/styles" Target="styles.xml"/><Relationship Id="rId21" Type="http://schemas.openxmlformats.org/officeDocument/2006/relationships/hyperlink" Target="mailto:David.saadoun@aphp.fr" TargetMode="External"/><Relationship Id="rId34" Type="http://schemas.openxmlformats.org/officeDocument/2006/relationships/hyperlink" Target="mailto:sixtine.depercin@aphp.fr"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panhaleux@gmail.com" TargetMode="External"/><Relationship Id="rId17" Type="http://schemas.openxmlformats.org/officeDocument/2006/relationships/hyperlink" Target="mailto:christophe.richez@chu-bordeaux.fr" TargetMode="External"/><Relationship Id="rId25" Type="http://schemas.openxmlformats.org/officeDocument/2006/relationships/hyperlink" Target="mailto:Veronique.veit@aphm.fr" TargetMode="External"/><Relationship Id="rId33" Type="http://schemas.openxmlformats.org/officeDocument/2006/relationships/hyperlink" Target="mailto:Miguel.hie@aphp.fr" TargetMode="External"/><Relationship Id="rId38" Type="http://schemas.openxmlformats.org/officeDocument/2006/relationships/hyperlink" Target="mailto:RCP.ITOX@gustaveroussy.fr" TargetMode="External"/><Relationship Id="rId2" Type="http://schemas.openxmlformats.org/officeDocument/2006/relationships/numbering" Target="numbering.xml"/><Relationship Id="rId16" Type="http://schemas.openxmlformats.org/officeDocument/2006/relationships/hyperlink" Target="mailto:anne.bertrand87@gmail.com" TargetMode="External"/><Relationship Id="rId20" Type="http://schemas.openxmlformats.org/officeDocument/2006/relationships/hyperlink" Target="mailto:yurdagul.uzunhan@aphp.fr" TargetMode="External"/><Relationship Id="rId29" Type="http://schemas.openxmlformats.org/officeDocument/2006/relationships/hyperlink" Target="mailto:f.ackermann@hopital-foch.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orestier@o-lambret.fr" TargetMode="External"/><Relationship Id="rId24" Type="http://schemas.openxmlformats.org/officeDocument/2006/relationships/hyperlink" Target="mailto:Pascale.TOMASINI@ap-hm.fr" TargetMode="External"/><Relationship Id="rId32" Type="http://schemas.openxmlformats.org/officeDocument/2006/relationships/hyperlink" Target="mailto:BeyneRauzy.Odile@iuct-oncopole.fr" TargetMode="External"/><Relationship Id="rId37" Type="http://schemas.openxmlformats.org/officeDocument/2006/relationships/hyperlink" Target="mailto:valerie.gounant@aphp.fr" TargetMode="External"/><Relationship Id="rId40" Type="http://schemas.openxmlformats.org/officeDocument/2006/relationships/hyperlink" Target="mailto:a-forestier@o-lambret.fr" TargetMode="External"/><Relationship Id="rId5" Type="http://schemas.openxmlformats.org/officeDocument/2006/relationships/webSettings" Target="webSettings.xml"/><Relationship Id="rId15" Type="http://schemas.openxmlformats.org/officeDocument/2006/relationships/hyperlink" Target="mailto:marie.kostine@chu-bordeaux.fr" TargetMode="External"/><Relationship Id="rId23" Type="http://schemas.openxmlformats.org/officeDocument/2006/relationships/hyperlink" Target="mailto:Fabrice.BARLESI@ap-hm.fr" TargetMode="External"/><Relationship Id="rId28" Type="http://schemas.openxmlformats.org/officeDocument/2006/relationships/hyperlink" Target="mailto:hlobbes@chu-clermontferrand.fr" TargetMode="External"/><Relationship Id="rId36" Type="http://schemas.openxmlformats.org/officeDocument/2006/relationships/hyperlink" Target="mailto:bertrand.dunogue@aphp.fr" TargetMode="External"/><Relationship Id="rId10" Type="http://schemas.openxmlformats.org/officeDocument/2006/relationships/hyperlink" Target="mailto:olivier.lambotte@aphp.fr" TargetMode="External"/><Relationship Id="rId19" Type="http://schemas.openxmlformats.org/officeDocument/2006/relationships/hyperlink" Target="mailto:boris.duchemann@aphp.fr" TargetMode="External"/><Relationship Id="rId31" Type="http://schemas.openxmlformats.org/officeDocument/2006/relationships/hyperlink" Target="mailto:Comont.Thibault@iuct-oncopole.f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rancois-xavier.danlos@gustaveroussy.fr" TargetMode="External"/><Relationship Id="rId14" Type="http://schemas.openxmlformats.org/officeDocument/2006/relationships/hyperlink" Target="mailto:marie-elise.truchetet@chu-bordeaux.fr" TargetMode="External"/><Relationship Id="rId22" Type="http://schemas.openxmlformats.org/officeDocument/2006/relationships/hyperlink" Target="mailto:yves.allenbach@aphp.fr" TargetMode="External"/><Relationship Id="rId27" Type="http://schemas.openxmlformats.org/officeDocument/2006/relationships/hyperlink" Target="mailto:mruivard@chu-clermontferrand.fr" TargetMode="External"/><Relationship Id="rId30" Type="http://schemas.openxmlformats.org/officeDocument/2006/relationships/hyperlink" Target="mailto:virginie.westeel@univ-fcomte.fr" TargetMode="External"/><Relationship Id="rId35" Type="http://schemas.openxmlformats.org/officeDocument/2006/relationships/hyperlink" Target="mailto:isabelle.marie@chu-rouen.fr"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0253-AA60-498E-8F36-BAA6EB61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1651</Words>
  <Characters>9085</Characters>
  <Application>Microsoft Office Word</Application>
  <DocSecurity>0</DocSecurity>
  <Lines>75</Lines>
  <Paragraphs>21</Paragraphs>
  <ScaleCrop>false</ScaleCrop>
  <Company>Institut Gustave Roussy</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dc:title>
  <dc:creator>Jean-Marie Michot</dc:creator>
  <cp:lastModifiedBy>JMM</cp:lastModifiedBy>
  <cp:revision>30</cp:revision>
  <cp:lastPrinted>2016-03-09T17:05:00Z</cp:lastPrinted>
  <dcterms:created xsi:type="dcterms:W3CDTF">2019-11-21T15:48:00Z</dcterms:created>
  <dcterms:modified xsi:type="dcterms:W3CDTF">2019-12-05T13:29:00Z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zotero-version="5.0.52"&gt;&lt;session id="n0dyljp3"/&gt;&lt;style id="http://www.zotero.org/styles/annals-of-oncology"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