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18FD" w14:textId="638E6C04" w:rsidR="004D2749" w:rsidRPr="00111DAD" w:rsidRDefault="004D2749" w:rsidP="00111DAD">
      <w:pPr>
        <w:jc w:val="center"/>
        <w:rPr>
          <w:rFonts w:ascii="Times New Roman" w:hAnsi="Times New Roman" w:cs="Times New Roman"/>
          <w:b/>
          <w:bCs/>
          <w:i/>
          <w:iCs/>
          <w:sz w:val="24"/>
          <w:szCs w:val="24"/>
        </w:rPr>
      </w:pPr>
      <w:r w:rsidRPr="00111DAD">
        <w:rPr>
          <w:rFonts w:ascii="Times New Roman" w:hAnsi="Times New Roman" w:cs="Times New Roman"/>
          <w:b/>
          <w:bCs/>
          <w:i/>
          <w:iCs/>
          <w:sz w:val="24"/>
          <w:szCs w:val="24"/>
        </w:rPr>
        <w:t>« Appel à observations – Maladie de Kienb</w:t>
      </w:r>
      <w:r w:rsidR="00FE0060">
        <w:rPr>
          <w:rFonts w:ascii="Times New Roman" w:hAnsi="Times New Roman" w:cs="Times New Roman"/>
          <w:b/>
          <w:bCs/>
          <w:i/>
          <w:iCs/>
          <w:sz w:val="24"/>
          <w:szCs w:val="24"/>
        </w:rPr>
        <w:t>ö</w:t>
      </w:r>
      <w:r w:rsidRPr="00111DAD">
        <w:rPr>
          <w:rFonts w:ascii="Times New Roman" w:hAnsi="Times New Roman" w:cs="Times New Roman"/>
          <w:b/>
          <w:bCs/>
          <w:i/>
          <w:iCs/>
          <w:sz w:val="24"/>
          <w:szCs w:val="24"/>
        </w:rPr>
        <w:t>ck chez les patients sclérodermiques »</w:t>
      </w:r>
    </w:p>
    <w:p w14:paraId="6E9EAEEB" w14:textId="77777777" w:rsidR="00015999" w:rsidRPr="00111DAD" w:rsidRDefault="00015999" w:rsidP="00FD78E8">
      <w:pPr>
        <w:jc w:val="both"/>
        <w:rPr>
          <w:rFonts w:ascii="Times New Roman" w:hAnsi="Times New Roman" w:cs="Times New Roman"/>
          <w:b/>
          <w:bCs/>
          <w:i/>
          <w:iCs/>
          <w:sz w:val="24"/>
          <w:szCs w:val="24"/>
        </w:rPr>
      </w:pPr>
    </w:p>
    <w:p w14:paraId="0E038DCF" w14:textId="3B7867F0" w:rsidR="004F7812" w:rsidRPr="00111DAD" w:rsidRDefault="004F7812" w:rsidP="00FD78E8">
      <w:pPr>
        <w:jc w:val="both"/>
        <w:rPr>
          <w:rFonts w:ascii="Times New Roman" w:hAnsi="Times New Roman" w:cs="Times New Roman"/>
        </w:rPr>
      </w:pPr>
      <w:r w:rsidRPr="00111DAD">
        <w:rPr>
          <w:rFonts w:ascii="Times New Roman" w:hAnsi="Times New Roman" w:cs="Times New Roman"/>
        </w:rPr>
        <w:t>Ch</w:t>
      </w:r>
      <w:r w:rsidR="00030D98">
        <w:rPr>
          <w:rFonts w:ascii="Times New Roman" w:hAnsi="Times New Roman" w:cs="Times New Roman"/>
        </w:rPr>
        <w:t>ère</w:t>
      </w:r>
      <w:r w:rsidR="00936A5D" w:rsidRPr="00111DAD">
        <w:rPr>
          <w:rFonts w:ascii="Times New Roman" w:hAnsi="Times New Roman" w:cs="Times New Roman"/>
        </w:rPr>
        <w:t>s</w:t>
      </w:r>
      <w:r w:rsidR="00883184" w:rsidRPr="00111DAD">
        <w:rPr>
          <w:rFonts w:ascii="Times New Roman" w:hAnsi="Times New Roman" w:cs="Times New Roman"/>
        </w:rPr>
        <w:t xml:space="preserve"> collègues,</w:t>
      </w:r>
      <w:r w:rsidR="00936A5D" w:rsidRPr="00111DAD">
        <w:rPr>
          <w:rFonts w:ascii="Times New Roman" w:hAnsi="Times New Roman" w:cs="Times New Roman"/>
        </w:rPr>
        <w:t xml:space="preserve"> ch</w:t>
      </w:r>
      <w:r w:rsidR="00030D98">
        <w:rPr>
          <w:rFonts w:ascii="Times New Roman" w:hAnsi="Times New Roman" w:cs="Times New Roman"/>
        </w:rPr>
        <w:t>er</w:t>
      </w:r>
      <w:r w:rsidR="00936A5D" w:rsidRPr="00111DAD">
        <w:rPr>
          <w:rFonts w:ascii="Times New Roman" w:hAnsi="Times New Roman" w:cs="Times New Roman"/>
        </w:rPr>
        <w:t xml:space="preserve">s collègues, </w:t>
      </w:r>
      <w:r w:rsidR="00883184" w:rsidRPr="00111DAD">
        <w:rPr>
          <w:rFonts w:ascii="Times New Roman" w:hAnsi="Times New Roman" w:cs="Times New Roman"/>
        </w:rPr>
        <w:t xml:space="preserve"> </w:t>
      </w:r>
    </w:p>
    <w:p w14:paraId="51ECDB38" w14:textId="3C754221" w:rsidR="00883184" w:rsidRPr="00111DAD" w:rsidRDefault="00883184" w:rsidP="00FD78E8">
      <w:pPr>
        <w:jc w:val="both"/>
        <w:rPr>
          <w:rFonts w:ascii="Times New Roman" w:hAnsi="Times New Roman" w:cs="Times New Roman"/>
        </w:rPr>
      </w:pPr>
      <w:r w:rsidRPr="00111DAD">
        <w:rPr>
          <w:rFonts w:ascii="Times New Roman" w:hAnsi="Times New Roman" w:cs="Times New Roman"/>
        </w:rPr>
        <w:t xml:space="preserve">Dans le cadre d’un travail de thèse, nous lançons un appel </w:t>
      </w:r>
      <w:r w:rsidR="00E02C4A" w:rsidRPr="00111DAD">
        <w:rPr>
          <w:rFonts w:ascii="Times New Roman" w:hAnsi="Times New Roman" w:cs="Times New Roman"/>
        </w:rPr>
        <w:t>à</w:t>
      </w:r>
      <w:r w:rsidRPr="00111DAD">
        <w:rPr>
          <w:rFonts w:ascii="Times New Roman" w:hAnsi="Times New Roman" w:cs="Times New Roman"/>
        </w:rPr>
        <w:t xml:space="preserve"> observation</w:t>
      </w:r>
      <w:r w:rsidR="00E02C4A" w:rsidRPr="00111DAD">
        <w:rPr>
          <w:rFonts w:ascii="Times New Roman" w:hAnsi="Times New Roman" w:cs="Times New Roman"/>
        </w:rPr>
        <w:t>s</w:t>
      </w:r>
      <w:r w:rsidRPr="00111DAD">
        <w:rPr>
          <w:rFonts w:ascii="Times New Roman" w:hAnsi="Times New Roman" w:cs="Times New Roman"/>
        </w:rPr>
        <w:t xml:space="preserve"> </w:t>
      </w:r>
      <w:r w:rsidR="00111E87">
        <w:rPr>
          <w:rFonts w:ascii="Times New Roman" w:hAnsi="Times New Roman" w:cs="Times New Roman"/>
        </w:rPr>
        <w:t>à la recherche d’éventuels</w:t>
      </w:r>
      <w:r w:rsidR="000E60A9">
        <w:rPr>
          <w:rFonts w:ascii="Times New Roman" w:hAnsi="Times New Roman" w:cs="Times New Roman"/>
        </w:rPr>
        <w:t xml:space="preserve"> cas</w:t>
      </w:r>
      <w:r w:rsidR="000E60A9" w:rsidRPr="00CC3564">
        <w:rPr>
          <w:rFonts w:ascii="Times New Roman" w:hAnsi="Times New Roman" w:cs="Times New Roman"/>
        </w:rPr>
        <w:t xml:space="preserve"> de maladie de Kienböck chez les patients atteints de sclérodermie </w:t>
      </w:r>
      <w:r w:rsidR="000E60A9">
        <w:rPr>
          <w:rFonts w:ascii="Times New Roman" w:hAnsi="Times New Roman" w:cs="Times New Roman"/>
        </w:rPr>
        <w:t>systémique.</w:t>
      </w:r>
    </w:p>
    <w:p w14:paraId="249E6A3E" w14:textId="3F032B24" w:rsidR="00FD78E8" w:rsidRPr="00111DAD" w:rsidRDefault="00A32425" w:rsidP="00FD78E8">
      <w:pPr>
        <w:jc w:val="both"/>
        <w:rPr>
          <w:rFonts w:ascii="Times New Roman" w:hAnsi="Times New Roman" w:cs="Times New Roman"/>
        </w:rPr>
      </w:pPr>
      <w:r w:rsidRPr="00111DAD">
        <w:rPr>
          <w:rFonts w:ascii="Times New Roman" w:hAnsi="Times New Roman" w:cs="Times New Roman"/>
          <w:b/>
          <w:bCs/>
          <w:u w:val="single"/>
        </w:rPr>
        <w:t>Contexte </w:t>
      </w:r>
      <w:r w:rsidRPr="00111DAD">
        <w:rPr>
          <w:rFonts w:ascii="Times New Roman" w:hAnsi="Times New Roman" w:cs="Times New Roman"/>
        </w:rPr>
        <w:t>:</w:t>
      </w:r>
      <w:r w:rsidR="00A22A14" w:rsidRPr="00111DAD">
        <w:rPr>
          <w:rFonts w:ascii="Times New Roman" w:hAnsi="Times New Roman" w:cs="Times New Roman"/>
        </w:rPr>
        <w:br/>
      </w:r>
      <w:r w:rsidR="00015999" w:rsidRPr="00111DAD">
        <w:rPr>
          <w:rFonts w:ascii="Times New Roman" w:hAnsi="Times New Roman" w:cs="Times New Roman"/>
        </w:rPr>
        <w:t xml:space="preserve">La sclérodermie est une maladie auto-immune qui se caractérise par le développement anormal d’une fibrose ou d’une sclérose de la peau et des vaisseaux. </w:t>
      </w:r>
      <w:r w:rsidR="009D6623">
        <w:rPr>
          <w:rFonts w:ascii="Times New Roman" w:hAnsi="Times New Roman" w:cs="Times New Roman"/>
        </w:rPr>
        <w:t xml:space="preserve">Le diagnostic s’appuie sur les critères de classification ACR-EULAR 2013. </w:t>
      </w:r>
      <w:r w:rsidR="006649DA" w:rsidRPr="00111DAD">
        <w:rPr>
          <w:rFonts w:ascii="Times New Roman" w:hAnsi="Times New Roman" w:cs="Times New Roman"/>
        </w:rPr>
        <w:t xml:space="preserve">Alors que les atteintes viscérales sont bien décrites, peu de données sont disponibles concernant de potentielles ostéonécroses avasculaires, pourtant bien caractérisées dans d’autres pathologies auto-immunes telles que le Lupus </w:t>
      </w:r>
      <w:r w:rsidR="006649DA"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{"citationID":"W0YP3IJm","properties":{"formattedCitation":"(1)","plainCitation":"(1)","noteIndex":0},"citationItems":[{"id":43,"uris":["http://zotero.org/users/10019691/items/3X98LDWI"],"itemData":{"id":43,"type":"article-journal","abstract":"Avascular necrosis (AVN) is a pathologic process involving death of bony tissue resulting from loss of blood supply from various causes. Various traumatic and nontraumatic causes of AVN are known, including systemic autoimmune diseases. AVN has been well described in patients with autoimmune diseases such as systemic lupus erythematosus, but in systemic sclerosis (SSc) patients, there have been limited case reports and case series. There have only been three case reports of AVN in multiple anatomic sites (multifocal AVN) reported in SSc patients in the literature. We present a case of multifocal AVN in an SSc patient and a review of literature on the previously reported cases of SSc-related AVN in terms of demographics, clinical presentation, and management. To our knowledge, this is the only literature review of reported AVN cases in SSc patients.","container-title":"Clinical Rheumatology","DOI":"10.1007/s10067-020-05280-4","ISSN":"1434-9949","issue":"1","journalAbbreviation":"Clin Rheumatol","language":"en","page":"399-405","source":"Springer Link","title":"Avascular necrosis in systemic sclerosis patients: a case-based review of demographics, presentation, and management","title-short":"Avascular necrosis in systemic sclerosis patients","volume":"40","author":[{"family":"Basyal","given":"Bikash"},{"family":"Bhandari","given":"Binita"},{"family":"Derk","given":"Chris T."}],"issued":{"date-parts":[["2021",1,1]]}}}],"schema":"https://github.com/citation-style-language/schema/raw/master/csl-citation.json"} </w:instrText>
      </w:r>
      <w:r w:rsidR="006649DA" w:rsidRPr="00111DAD">
        <w:rPr>
          <w:rFonts w:ascii="Times New Roman" w:hAnsi="Times New Roman" w:cs="Times New Roman"/>
        </w:rPr>
        <w:fldChar w:fldCharType="separate"/>
      </w:r>
      <w:r w:rsidR="00111DAD">
        <w:rPr>
          <w:rFonts w:ascii="Times New Roman" w:hAnsi="Times New Roman" w:cs="Times New Roman"/>
          <w:noProof/>
        </w:rPr>
        <w:t>(1)</w:t>
      </w:r>
      <w:r w:rsidR="006649DA" w:rsidRPr="00111DAD">
        <w:rPr>
          <w:rFonts w:ascii="Times New Roman" w:hAnsi="Times New Roman" w:cs="Times New Roman"/>
        </w:rPr>
        <w:fldChar w:fldCharType="end"/>
      </w:r>
      <w:r w:rsidR="006649DA" w:rsidRPr="00111DAD">
        <w:rPr>
          <w:rFonts w:ascii="Times New Roman" w:hAnsi="Times New Roman" w:cs="Times New Roman"/>
        </w:rPr>
        <w:t xml:space="preserve">. </w:t>
      </w:r>
    </w:p>
    <w:p w14:paraId="1B503045" w14:textId="71814935" w:rsidR="002D4201" w:rsidRPr="00111DAD" w:rsidRDefault="00A22A14" w:rsidP="00FD78E8">
      <w:pPr>
        <w:jc w:val="both"/>
        <w:rPr>
          <w:rFonts w:ascii="Times New Roman" w:hAnsi="Times New Roman" w:cs="Times New Roman"/>
        </w:rPr>
      </w:pPr>
      <w:r w:rsidRPr="00111DAD">
        <w:rPr>
          <w:rFonts w:ascii="Times New Roman" w:hAnsi="Times New Roman" w:cs="Times New Roman"/>
        </w:rPr>
        <w:t>La maladie de Kien</w:t>
      </w:r>
      <w:r w:rsidR="008F69E5" w:rsidRPr="00111DAD">
        <w:rPr>
          <w:rFonts w:ascii="Times New Roman" w:hAnsi="Times New Roman" w:cs="Times New Roman"/>
        </w:rPr>
        <w:t>b</w:t>
      </w:r>
      <w:r w:rsidR="00883184" w:rsidRPr="00111DAD">
        <w:rPr>
          <w:rFonts w:ascii="Times New Roman" w:hAnsi="Times New Roman" w:cs="Times New Roman"/>
        </w:rPr>
        <w:t>ö</w:t>
      </w:r>
      <w:r w:rsidR="008F69E5" w:rsidRPr="00111DAD">
        <w:rPr>
          <w:rFonts w:ascii="Times New Roman" w:hAnsi="Times New Roman" w:cs="Times New Roman"/>
        </w:rPr>
        <w:t xml:space="preserve">ck est une </w:t>
      </w:r>
      <w:r w:rsidR="008F69E5" w:rsidRPr="00111DAD">
        <w:rPr>
          <w:rFonts w:ascii="Times New Roman" w:hAnsi="Times New Roman" w:cs="Times New Roman"/>
          <w:b/>
          <w:bCs/>
        </w:rPr>
        <w:t>nécrose a</w:t>
      </w:r>
      <w:r w:rsidR="00F62684" w:rsidRPr="00111DAD">
        <w:rPr>
          <w:rFonts w:ascii="Times New Roman" w:hAnsi="Times New Roman" w:cs="Times New Roman"/>
          <w:b/>
          <w:bCs/>
        </w:rPr>
        <w:t>vasculaire</w:t>
      </w:r>
      <w:r w:rsidRPr="00111DAD">
        <w:rPr>
          <w:rFonts w:ascii="Times New Roman" w:hAnsi="Times New Roman" w:cs="Times New Roman"/>
          <w:b/>
          <w:bCs/>
        </w:rPr>
        <w:t xml:space="preserve"> du lunatum</w:t>
      </w:r>
      <w:r w:rsidR="008F69E5" w:rsidRPr="00111DAD">
        <w:rPr>
          <w:rFonts w:ascii="Times New Roman" w:hAnsi="Times New Roman" w:cs="Times New Roman"/>
        </w:rPr>
        <w:t xml:space="preserve"> dont la physiopathologie reste encore méconnue</w:t>
      </w:r>
      <w:r w:rsidR="00883184" w:rsidRPr="00111DAD">
        <w:rPr>
          <w:rFonts w:ascii="Times New Roman" w:hAnsi="Times New Roman" w:cs="Times New Roman"/>
        </w:rPr>
        <w:t xml:space="preserve">, combinaison de </w:t>
      </w:r>
      <w:r w:rsidR="00883184" w:rsidRPr="00111DAD">
        <w:rPr>
          <w:rFonts w:ascii="Times New Roman" w:hAnsi="Times New Roman" w:cs="Times New Roman"/>
          <w:b/>
          <w:bCs/>
        </w:rPr>
        <w:t>facteurs de risque vasculaires et d’une prédisposition mécanique</w:t>
      </w:r>
      <w:r w:rsidR="007863D9" w:rsidRPr="00111DAD">
        <w:rPr>
          <w:rFonts w:ascii="Times New Roman" w:hAnsi="Times New Roman" w:cs="Times New Roman"/>
        </w:rPr>
        <w:t xml:space="preserve"> </w:t>
      </w:r>
      <w:r w:rsidR="00883184"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{"citationID":"PrZNV6bD","properties":{"formattedCitation":"(2)","plainCitation":"(2)","noteIndex":0},"citationItems":[{"id":31,"uris":["http://zotero.org/users/10019691/items/KISUXHB3"],"itemData":{"id":31,"type":"article-journal","abstract":"Purpose\nThe purpose of this study was to assess the anatomy and vascularity of the lunate. The genesis of lunatomalacia requires some combination of vascular risk and mechanical predisposition. The findings will be correlated with the major existing theories of the cause of Kienböck's disease.\nMethods\nWe studied 27 cadaver upper limbs using latex injection and the Spalteholz technique. We investigated the blood supply to the lunate. In 24 wrists we evaluated the incidence and distribution of anatomic features, arthrosis, and soft tissue lesions. We correlated the lunate morphology and ligaments disruptions with the arthritic changes.\nResults\nThe lunate morphology results as classified by Antuña-Zapico were five type I (20.8%), 18 type II (75%) and one type III (4.2%). The lunate was found to have a separate facet for the hamate in 11 cases (45.8%). The most common size of the facet was found to be 3 mm (range, 3–6 mm). Arthrosis was identified with most frequency in the radius (88.2%) and lunate (94.1%). The triangular fibrocartilage complex was found torn in 58.3%, the lunotriquetral interosseous ligament was torn in 20.8% and the scapholunate interosseous ligament (SLIL) was torn in 54.2% of the wrists. There was a correlation between the presence of arthrosis at the hamate and the presence of a lunate facet (P=0.027) and a correlation between the presence of a tear in the SLIL and arthrosis in the scaphoid (P=0.002). The nutrient vessels entered the lunate through the dorsal and volar poles in all the specimens. The dorsal intercarpal and radiocarpal arches supply blood to the lunate from a plexus of vessels located directly over the lunate's dorsal pole. Vessels entered the dorsal aspect of the lunate through one to three foramina. One to five nutrient vessels were observed entering the volar pole through various ligament insertions, including the ligament of Testut-Kuentz (radio-scapho-lunate (RSL) ligament) and the radiolunate triquetrum ligament (or dorsoradial carpal ligament) and ulnar lunate triquetral ligament.\nConclusions\nThe lunate had consistent dorsal and palmar arteries entering the bone in all the specimens. The blood supply and foramina number is greater in the volar pole of the lunate than the dorsal pole. The lunate blood supply comes from different ligaments. In the etiopathogeny of Kienböck's disease it is possible that an acute or chronic, traumatic or non-traumatic injury of the vessel bearing ligaments, particularly because of their structure and the location of the RSL ligament, may have an important role in the appearance of lunate necrosis.\nRésumé\nObjectif\nL'objectif de cette étude était de décrire l'anatomie et la vascularisation du semi-lunaire. La genèse de la nécrose du semi-lunaire peut être la combinaison du risque vasculaire et d'une prédisposition mécanique. Les conclusions seront comparées aux principales théories existantes pour la maladie de Kienböck.\nMéthodes\nNous avons étudié la vascularisation de 27 poignets de cadavres en utilisant une injection de latex et la technique de Spalteholz. Nous avons évalué dans 24 poignets la fréquence et la distribution des aspects anatomiques, de l'arthrose et des arrachements ligamentaires. Nous avons mis en corrélation la morphologie du semi-lunaire et les arrachements de ligaments avec les changements arthrosiques.\nRésultats\nLa morphologie du semi-lunaire résultant de la classification d'Antuňa-Zapico était cinq types I (20,8%), 18 types II (75%) et un type III (4,2%). Le semilunaire avait une facette séparée pour l'hamatum dans 11 cas (45,8%). La taille la plus habituelle de la facette a été de 3 mm (3–6 mm). L'arthrose a été identifiée le plus souvent sur le radius (88,2%) et le semilunaire (94,1%). Le fibrocartilage triangulaire complexe était déchiré dans 58,3% des cas, le ligament interosseux semi-lunaire-pyramidal dans 20,8% et le ligament interosseux scapholunaire dans 54,2% des poignets. Il y avait une corrélation entre la présence d'arthrose à la face proximale de l'hamatum et la présence d'une facette du semilunaire (p=0,027) et une corrélation entre la présence d'une rupture dans le ligament interosseux scapholunaire et une arthrose du scaphoïde (p=0,002). Les vaisseaux nutritifs entrent dans le semilunaire à travers des artères palmaires et dorsales dans tous les spécimens. Les arches radiocarpiennes et intercarpiennes dorsales paraissent se diviser en branches et converger vers un plexus de vaisseaux localisé directement à la face dorsale du semilunaire. Les vaisseaux entrent à la face dorsale du semilunaire, à travers un à trois foramina. Un à cinq vaisseaux nutritifs entrent à la face palmaire du semilunaire et à travers plusieurs ligaments: le ligament de Testut-Kuentz (ligament radioscapholunaire), le ligament radius–semilunaire–pyramidal et le ligament semilunaire–pyramidal–ulna.\nConclusions\nLes semilunaires présentaient des artères dorsales et palmaires qui pénétraient l'os dans tous les spécimens. L'apport sanguin et le nombre des foramina sont plus grands à la face palmaire qu'à la face dorsale. La vascularisation du semi-lunaire vient de ligaments différents. Dans la pathogénie de la maladie de Kienböck, il est possible qu'une blessure aiguë ou chronique, traumatique ou non traumatique: arrachement de ligament porte-vaisseaux, et en particulier le ligament radioscapholunaire, par leur structure et leur emplacement, peuvent avoir un rôle important dans l'apparition d'une nécrose du semilunaire.","container-title":"Chirurgie de la Main","DOI":"10.1016/j.main.2007.01.001","ISSN":"1297-3203","issue":"1","journalAbbreviation":"Chirurgie de la Main","language":"en","page":"13-20","source":"ScienceDirect","title":"The anatomy and vascularity of the lunate: considerations applied to Kienböck’s disease","title-short":"The anatomy and vascularity of the lunate","volume":"26","author":[{"family":"Lamas","given":"C."},{"family":"Carrera","given":"A."},{"family":"Proubasta","given":"I."},{"family":"Llusà","given":"M."},{"family":"Majó","given":"J."},{"family":"Mir","given":"X."}],"issued":{"date-parts":[["2007",2,1]]}}}],"schema":"https://github.com/citation-style-language/schema/raw/master/csl-citation.json"} </w:instrText>
      </w:r>
      <w:r w:rsidR="00883184" w:rsidRPr="00111DAD">
        <w:rPr>
          <w:rFonts w:ascii="Times New Roman" w:hAnsi="Times New Roman" w:cs="Times New Roman"/>
        </w:rPr>
        <w:fldChar w:fldCharType="separate"/>
      </w:r>
      <w:r w:rsidR="00111DAD">
        <w:rPr>
          <w:rFonts w:ascii="Times New Roman" w:hAnsi="Times New Roman" w:cs="Times New Roman"/>
          <w:noProof/>
        </w:rPr>
        <w:t>(2)</w:t>
      </w:r>
      <w:r w:rsidR="00883184" w:rsidRPr="00111DAD">
        <w:rPr>
          <w:rFonts w:ascii="Times New Roman" w:hAnsi="Times New Roman" w:cs="Times New Roman"/>
        </w:rPr>
        <w:fldChar w:fldCharType="end"/>
      </w:r>
      <w:r w:rsidR="007863D9" w:rsidRPr="00111DAD">
        <w:rPr>
          <w:rFonts w:ascii="Times New Roman" w:hAnsi="Times New Roman" w:cs="Times New Roman"/>
        </w:rPr>
        <w:t>.</w:t>
      </w:r>
      <w:r w:rsidR="009D5573" w:rsidRPr="00111DAD">
        <w:rPr>
          <w:rFonts w:ascii="Times New Roman" w:hAnsi="Times New Roman" w:cs="Times New Roman"/>
        </w:rPr>
        <w:t xml:space="preserve"> </w:t>
      </w:r>
      <w:r w:rsidR="00F52B5C" w:rsidRPr="00111DAD">
        <w:rPr>
          <w:rFonts w:ascii="Times New Roman" w:hAnsi="Times New Roman" w:cs="Times New Roman"/>
        </w:rPr>
        <w:t xml:space="preserve">Le diagnostic </w:t>
      </w:r>
      <w:r w:rsidR="00191CCF" w:rsidRPr="00111DAD">
        <w:rPr>
          <w:rFonts w:ascii="Times New Roman" w:hAnsi="Times New Roman" w:cs="Times New Roman"/>
        </w:rPr>
        <w:t>est radiographique, bien qu’il</w:t>
      </w:r>
      <w:r w:rsidR="00F52B5C" w:rsidRPr="00111DAD">
        <w:rPr>
          <w:rFonts w:ascii="Times New Roman" w:hAnsi="Times New Roman" w:cs="Times New Roman"/>
        </w:rPr>
        <w:t xml:space="preserve"> n’existe pas de corrélation radio-clinique établie</w:t>
      </w:r>
      <w:r w:rsidR="00681DFC" w:rsidRPr="00111DAD">
        <w:rPr>
          <w:rFonts w:ascii="Times New Roman" w:hAnsi="Times New Roman" w:cs="Times New Roman"/>
        </w:rPr>
        <w:t xml:space="preserve"> </w:t>
      </w:r>
      <w:r w:rsidR="00681DFC"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{"citationID":"ubEkpwqE","properties":{"formattedCitation":"(3)","plainCitation":"(3)","noteIndex":0},"citationItems":[{"id":46,"uris":["http://zotero.org/users/10019691/items/BB7HPQQM"],"itemData":{"id":46,"type":"article-journal","abstract":"Kienböck’s disease is a form of osteonecrosis affecting the lunate. Its aetiology remains unknown. Morphological variations, such as negative ulnar variance, high uncovering of the lunate, abnormal radial inclination and/or a trapezoidal shape of the lunate and the particular pattern of its vascularity may be predisposing factors. A history of trauma is common. The diagnosis is made on plain radiographs, but MRI can be helpful early in the disease. A CT scan is useful to demonstrate fracture or fragmentation of the lunate. Lichtman classified Kienböck disease into five stages. The natural history of the condition is not well known, and the symptoms do not correlate well with the changes in shape of the lunate and the degree of carpal collapse. There is no strong evidence to support any particular form of treatment. Many patients are improved by temporary immobilisation of the wrist, which does not stop the progression of carpal collapse. Radial shortening may be the treatment of choice in young symptomatic patients presenting with stages I to III-A of Kienböck’s disease and negative ulnar variance. Many other forms of surgical treatment have been described.","container-title":"The Journal of Bone and Joint Surgery. British volume","DOI":"10.1302/0301-620X.90B2.20112","ISSN":"0301-620X","issue":"2","note":"publisher: The British Editorial Society of Bone &amp; Joint Surgery","page":"133-139","source":"online.boneandjoint.org.uk (Atypon)","title":"Kienböck’s disease","volume":"90-B","author":[{"family":"Schuind","given":"F."},{"family":"Eslami","given":"S."},{"family":"Ledoux","given":"P."}],"issued":{"date-parts":[["2008",2]]}}}],"schema":"https://github.com/citation-style-language/schema/raw/master/csl-citation.json"} </w:instrText>
      </w:r>
      <w:r w:rsidR="00681DFC" w:rsidRPr="00111DAD">
        <w:rPr>
          <w:rFonts w:ascii="Times New Roman" w:hAnsi="Times New Roman" w:cs="Times New Roman"/>
        </w:rPr>
        <w:fldChar w:fldCharType="separate"/>
      </w:r>
      <w:r w:rsidR="00111DAD">
        <w:rPr>
          <w:rFonts w:ascii="Times New Roman" w:hAnsi="Times New Roman" w:cs="Times New Roman"/>
          <w:noProof/>
        </w:rPr>
        <w:t>(3)</w:t>
      </w:r>
      <w:r w:rsidR="00681DFC" w:rsidRPr="00111DAD">
        <w:rPr>
          <w:rFonts w:ascii="Times New Roman" w:hAnsi="Times New Roman" w:cs="Times New Roman"/>
        </w:rPr>
        <w:fldChar w:fldCharType="end"/>
      </w:r>
      <w:r w:rsidR="00F52B5C" w:rsidRPr="00111DAD">
        <w:rPr>
          <w:rFonts w:ascii="Times New Roman" w:hAnsi="Times New Roman" w:cs="Times New Roman"/>
        </w:rPr>
        <w:t xml:space="preserve">. </w:t>
      </w:r>
    </w:p>
    <w:p w14:paraId="009D7BEA" w14:textId="0CC3911F" w:rsidR="009415E1" w:rsidRPr="00111DAD" w:rsidRDefault="005B25E7" w:rsidP="00FD78E8">
      <w:pPr>
        <w:jc w:val="both"/>
        <w:rPr>
          <w:rFonts w:ascii="Times New Roman" w:hAnsi="Times New Roman" w:cs="Times New Roman"/>
        </w:rPr>
      </w:pPr>
      <w:r w:rsidRPr="00111DAD">
        <w:rPr>
          <w:rFonts w:ascii="Times New Roman" w:hAnsi="Times New Roman" w:cs="Times New Roman"/>
        </w:rPr>
        <w:t>Lors du suivi de patients sclérodermiques dans le service de rhumatologie du CHU de Bordeaux, des cas de maladies de Kienböck ont été identifiés</w:t>
      </w:r>
      <w:r w:rsidR="004E2A06">
        <w:rPr>
          <w:rFonts w:ascii="Times New Roman" w:hAnsi="Times New Roman" w:cs="Times New Roman"/>
        </w:rPr>
        <w:t>, avec</w:t>
      </w:r>
      <w:r w:rsidR="006055B8">
        <w:rPr>
          <w:rFonts w:ascii="Times New Roman" w:hAnsi="Times New Roman" w:cs="Times New Roman"/>
        </w:rPr>
        <w:t xml:space="preserve"> l’impression d’</w:t>
      </w:r>
      <w:r w:rsidR="004E2A06">
        <w:rPr>
          <w:rFonts w:ascii="Times New Roman" w:hAnsi="Times New Roman" w:cs="Times New Roman"/>
        </w:rPr>
        <w:t>une prévalence plus importante que celle décrite en population générale</w:t>
      </w:r>
      <w:r w:rsidRPr="00111DAD">
        <w:rPr>
          <w:rFonts w:ascii="Times New Roman" w:hAnsi="Times New Roman" w:cs="Times New Roman"/>
        </w:rPr>
        <w:t>.</w:t>
      </w:r>
      <w:r w:rsidR="00015999" w:rsidRPr="00111DAD">
        <w:rPr>
          <w:rFonts w:ascii="Times New Roman" w:hAnsi="Times New Roman" w:cs="Times New Roman"/>
        </w:rPr>
        <w:t xml:space="preserve"> </w:t>
      </w:r>
      <w:r w:rsidRPr="00111DAD">
        <w:rPr>
          <w:rFonts w:ascii="Times New Roman" w:hAnsi="Times New Roman" w:cs="Times New Roman"/>
        </w:rPr>
        <w:t xml:space="preserve">Ces atteintes nécrotiques du lunatum chez les patients sclérodermiques, </w:t>
      </w:r>
      <w:r w:rsidR="00191CCF" w:rsidRPr="00111DAD">
        <w:rPr>
          <w:rFonts w:ascii="Times New Roman" w:hAnsi="Times New Roman" w:cs="Times New Roman"/>
        </w:rPr>
        <w:t>quoique</w:t>
      </w:r>
      <w:r w:rsidRPr="00111DAD">
        <w:rPr>
          <w:rFonts w:ascii="Times New Roman" w:hAnsi="Times New Roman" w:cs="Times New Roman"/>
        </w:rPr>
        <w:t xml:space="preserve"> peu dé</w:t>
      </w:r>
      <w:r w:rsidR="004E2A06">
        <w:rPr>
          <w:rFonts w:ascii="Times New Roman" w:hAnsi="Times New Roman" w:cs="Times New Roman"/>
        </w:rPr>
        <w:t>taillées</w:t>
      </w:r>
      <w:r w:rsidRPr="00111DAD">
        <w:rPr>
          <w:rFonts w:ascii="Times New Roman" w:hAnsi="Times New Roman" w:cs="Times New Roman"/>
        </w:rPr>
        <w:t xml:space="preserve"> dans la littérature, ont fait l’objet de case report </w:t>
      </w:r>
      <w:r w:rsidR="009415E1" w:rsidRPr="00111DAD">
        <w:rPr>
          <w:rFonts w:ascii="Times New Roman" w:hAnsi="Times New Roman" w:cs="Times New Roman"/>
        </w:rPr>
        <w:t xml:space="preserve">par le passé </w:t>
      </w:r>
      <w:r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{"citationID":"Y1YuAel1","properties":{"formattedCitation":"(4)","plainCitation":"(4)","noteIndex":0},"citationItems":[{"id":11,"uris":["http://zotero.org/users/10019691/items/B4ADWNL3"],"itemData":{"id":11,"type":"article-journal","abstract":"Osteonecrosis (ON) is a relatively common complication in systemic autoimmune diseases, including that of systemic sclerosis","container-title":"Reumatología Clínica (English Edition)","DOI":"10.1016/j.reumae.2018.12.006","ISSN":"2173-5743","issue":"5","journalAbbreviation":"Reumatol Clin","language":"en","note":"publisher: Elsevier","page":"e70-e71","source":"www.reumatologiaclinica.org","title":"Osteonecrosis of the Lunate Associated With Systemic Sclerosis: Report of 4 Cases","title-short":"Osteonecrosis of the Lunate Associated With Systemic Sclerosis","volume":"15","author":[{"family":"Zegarra-Mondragón","given":"Sixto"},{"family":"Llop-Vilaltella","given":"María"},{"family":"Sifuentes-Giraldo","given":"Walter Alberto"},{"family":"Puente Bujidos","given":"Carlos","non-dropping-particle":"de la"}],"issued":{"date-parts":[["2019",9,1]]}}}],"schema":"https://github.com/citation-style-language/schema/raw/master/csl-citation.json"} </w:instrText>
      </w:r>
      <w:r w:rsidRPr="00111DAD">
        <w:rPr>
          <w:rFonts w:ascii="Times New Roman" w:hAnsi="Times New Roman" w:cs="Times New Roman"/>
        </w:rPr>
        <w:fldChar w:fldCharType="separate"/>
      </w:r>
      <w:r w:rsidR="00111DAD">
        <w:rPr>
          <w:rFonts w:ascii="Times New Roman" w:hAnsi="Times New Roman" w:cs="Times New Roman"/>
          <w:noProof/>
        </w:rPr>
        <w:t>(4)</w:t>
      </w:r>
      <w:r w:rsidRPr="00111DAD">
        <w:rPr>
          <w:rFonts w:ascii="Times New Roman" w:hAnsi="Times New Roman" w:cs="Times New Roman"/>
        </w:rPr>
        <w:fldChar w:fldCharType="end"/>
      </w:r>
      <w:r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{"citationID":"uFwl4KHC","properties":{"formattedCitation":"(5)","plainCitation":"(5)","noteIndex":0},"citationItems":[{"id":6,"uris":["http://zotero.org/users/10019691/items/AH6WQTIC"],"itemData":{"id":6,"type":"article-journal","abstract":"Osteonecrosis of the lunate bone, also known as Kienböck’s disease, is a very rare disease of unknown cause. Until today, only six cases of osteonecrosis of the lunate bone in patients with systemic sclerosis (SSc) have been reported in the literature. It is unknown whether these few cases reflect only a coincidence of two rare diseases or whether osteonecrosis of the lunate bone is a potential currently underestimated disease-associated feature of SSc. In this study, we report the clinical course of nine SSc patients with magnetic resonance imaging proven osteonecrosis of the lunate bone and discuss associated disease characteristics and potential underlying pathophysiological mechanisms. Overall, our observations suggest that osteonecrosis of the lunate bone is a frequent and so far under-recognized manifestation of SSc which might be linked to SSc-related vasculopathy. It is important to distinguish osteonecrosis of the lunate bone from wrist arthritis in SSc patients because the clinical treatment is different. In general, the clinical progression of osteonecrosis of the lunate bone seems to be slow in SSc patients. As most of the patients have only minor complaints, watchful waiting in combination with analgesic therapy seems to be a feasible treatment approach in most patients whether an operative intervention might be necessary in rapid progressive cases.","container-title":"Seminars in Arthritis and Rheumatism","DOI":"10.1016/j.semarthrit.2015.07.010","ISSN":"0049-0172","issue":"4","journalAbbreviation":"Seminars in Arthritis and Rheumatism","language":"en","page":"446-454","source":"ScienceDirect","title":"Is osteonecrosis of the lunate bone an underestimated feature of systemic sclerosis? A case series of nine patients and review of literature","title-short":"Is osteonecrosis of the lunate bone an underestimated feature of systemic sclerosis?","volume":"45","author":[{"family":"Frerix","given":"Marc"},{"family":"Kröger","given":"Kai"},{"family":"Szalay","given":"Gabor"},{"family":"Müller-Ladner","given":"Ulf"},{"family":"Tarner","given":"Ingo Helmut"}],"issued":{"date-parts":[["2016",2,1]]}}}],"schema":"https://github.com/citation-style-language/schema/raw/master/csl-citation.json"} </w:instrText>
      </w:r>
      <w:r w:rsidRPr="00111DAD">
        <w:rPr>
          <w:rFonts w:ascii="Times New Roman" w:hAnsi="Times New Roman" w:cs="Times New Roman"/>
        </w:rPr>
        <w:fldChar w:fldCharType="separate"/>
      </w:r>
      <w:r w:rsidR="00111DAD">
        <w:rPr>
          <w:rFonts w:ascii="Times New Roman" w:hAnsi="Times New Roman" w:cs="Times New Roman"/>
          <w:noProof/>
        </w:rPr>
        <w:t>(5)</w:t>
      </w:r>
      <w:r w:rsidRPr="00111DAD">
        <w:rPr>
          <w:rFonts w:ascii="Times New Roman" w:hAnsi="Times New Roman" w:cs="Times New Roman"/>
        </w:rPr>
        <w:fldChar w:fldCharType="end"/>
      </w:r>
      <w:r w:rsidR="009415E1" w:rsidRPr="00111DAD">
        <w:rPr>
          <w:rFonts w:ascii="Times New Roman" w:hAnsi="Times New Roman" w:cs="Times New Roman"/>
        </w:rPr>
        <w:t xml:space="preserve">. En dehors des étiologies traumatiques, des facteurs favorisant tels qu’un syndrome de Raynaud très invalidant, la morphologie du lunatum ou le raccourcissement de l’ulna ont été mis en évidence </w:t>
      </w:r>
      <w:r w:rsidR="009415E1" w:rsidRPr="00111DAD">
        <w:rPr>
          <w:rFonts w:ascii="Times New Roman" w:hAnsi="Times New Roman" w:cs="Times New Roman"/>
        </w:rPr>
        <w:fldChar w:fldCharType="begin"/>
      </w:r>
      <w:r w:rsidR="006649DA" w:rsidRPr="00111DAD">
        <w:rPr>
          <w:rFonts w:ascii="Times New Roman" w:hAnsi="Times New Roman" w:cs="Times New Roman"/>
        </w:rPr>
        <w:instrText xml:space="preserve"> ADDIN ZOTERO_ITEM CSL_CITATION {"citationID":"xitl5Jvt","properties":{"formattedCitation":"(6)","plainCitation":"(6)","noteIndex":0},"citationItems":[{"id":44,"uris":["http://zotero.org/users/10019691/items/UPUCZLYL"],"itemData":{"id":44,"type":"article-journal","abstract":"We report a case of bilateral avascular necrosis of the lunate, Kienböck's disease, occurring in a patient with limited scleroderma and severe Raynaud's phenomenon who had never received corticosteroids. The patient also had bilateral congenital shortening of the ulnar, which can predispose to Kienböck's disease. The avascular necrosis of the lunate occurred during exacerbations of the Raynaud's phenomenon, which suggests that it was precipitated by the vascular changes associated with Raynaud's phenomenon in scleroderma. Avascular necrosis of the carpus should be considered in the differential diagnosis of patients with chronic wrist pain and scleroderma.","container-title":"Journal of Clinical Rheumatology: Practical Reports on Rheumatic &amp; Musculoskeletal Diseases","DOI":"10.1097/00124743-199906000-00011","ISSN":"1076-1608","issue":"3","journalAbbreviation":"J Clin Rheumatol","language":"eng","note":"PMID: 19078378","page":"165-168","source":"PubMed","title":"Bilateral Avascular Necrosis of the Lunate in a Patient with Severe Raynaud's Phenomenon and Scleroderma","volume":"5","author":[{"family":"Rennie","given":"C."},{"family":"Britton","given":"J."},{"family":"Prouse","given":"P."}],"issued":{"date-parts":[["1999",6]]}}}],"schema":"https://github.com/citation-style-language/schema/raw/master/csl-citation.json"} </w:instrText>
      </w:r>
      <w:r w:rsidR="009415E1" w:rsidRPr="00111DAD">
        <w:rPr>
          <w:rFonts w:ascii="Times New Roman" w:hAnsi="Times New Roman" w:cs="Times New Roman"/>
        </w:rPr>
        <w:fldChar w:fldCharType="separate"/>
      </w:r>
      <w:r w:rsidR="00111DAD">
        <w:rPr>
          <w:rFonts w:ascii="Times New Roman" w:hAnsi="Times New Roman" w:cs="Times New Roman"/>
          <w:noProof/>
        </w:rPr>
        <w:t>(6)</w:t>
      </w:r>
      <w:r w:rsidR="009415E1" w:rsidRPr="00111DAD">
        <w:rPr>
          <w:rFonts w:ascii="Times New Roman" w:hAnsi="Times New Roman" w:cs="Times New Roman"/>
        </w:rPr>
        <w:fldChar w:fldCharType="end"/>
      </w:r>
      <w:r w:rsidR="009415E1" w:rsidRPr="00111DAD">
        <w:rPr>
          <w:rFonts w:ascii="Times New Roman" w:hAnsi="Times New Roman" w:cs="Times New Roman"/>
        </w:rPr>
        <w:t>.</w:t>
      </w:r>
    </w:p>
    <w:p w14:paraId="19FACD66" w14:textId="6BFA5B24" w:rsidR="002D4201" w:rsidRPr="00111DAD" w:rsidRDefault="009415E1" w:rsidP="00FD78E8">
      <w:pPr>
        <w:jc w:val="both"/>
        <w:rPr>
          <w:rFonts w:ascii="Times New Roman" w:hAnsi="Times New Roman" w:cs="Times New Roman"/>
          <w:b/>
          <w:bCs/>
        </w:rPr>
      </w:pPr>
      <w:r w:rsidRPr="00111DAD">
        <w:rPr>
          <w:rFonts w:ascii="Times New Roman" w:hAnsi="Times New Roman" w:cs="Times New Roman"/>
        </w:rPr>
        <w:t>Ces différents cas</w:t>
      </w:r>
      <w:r w:rsidR="00AD6F59">
        <w:rPr>
          <w:rFonts w:ascii="Times New Roman" w:hAnsi="Times New Roman" w:cs="Times New Roman"/>
        </w:rPr>
        <w:t xml:space="preserve"> interrogent </w:t>
      </w:r>
      <w:r w:rsidR="0082747B" w:rsidRPr="00111DAD">
        <w:rPr>
          <w:rFonts w:ascii="Times New Roman" w:hAnsi="Times New Roman" w:cs="Times New Roman"/>
        </w:rPr>
        <w:t xml:space="preserve">: </w:t>
      </w:r>
      <w:r w:rsidR="0082747B" w:rsidRPr="00111DAD">
        <w:rPr>
          <w:rFonts w:ascii="Times New Roman" w:hAnsi="Times New Roman" w:cs="Times New Roman"/>
          <w:b/>
          <w:bCs/>
        </w:rPr>
        <w:t>l</w:t>
      </w:r>
      <w:r w:rsidR="002D4201" w:rsidRPr="00111DAD">
        <w:rPr>
          <w:rFonts w:ascii="Times New Roman" w:hAnsi="Times New Roman" w:cs="Times New Roman"/>
          <w:b/>
          <w:bCs/>
        </w:rPr>
        <w:t>a maladie de Kienböck est-elle une complication sous-estimée de la sclérodermie systémique</w:t>
      </w:r>
      <w:r w:rsidR="0082747B" w:rsidRPr="00111DAD">
        <w:rPr>
          <w:rFonts w:ascii="Times New Roman" w:hAnsi="Times New Roman" w:cs="Times New Roman"/>
          <w:b/>
          <w:bCs/>
        </w:rPr>
        <w:t xml:space="preserve"> ? </w:t>
      </w:r>
    </w:p>
    <w:p w14:paraId="3E87FAC5" w14:textId="0E5944AA" w:rsidR="00F20643" w:rsidRPr="00111DAD" w:rsidRDefault="00681DFC" w:rsidP="00FD78E8">
      <w:pPr>
        <w:jc w:val="both"/>
        <w:rPr>
          <w:rFonts w:ascii="Times New Roman" w:hAnsi="Times New Roman" w:cs="Times New Roman"/>
        </w:rPr>
      </w:pPr>
      <w:r w:rsidRPr="00111DAD">
        <w:rPr>
          <w:rFonts w:ascii="Times New Roman" w:hAnsi="Times New Roman" w:cs="Times New Roman"/>
        </w:rPr>
        <w:t xml:space="preserve">Ce travail vise à étudier </w:t>
      </w:r>
      <w:r w:rsidR="009415E1" w:rsidRPr="00111DAD">
        <w:rPr>
          <w:rFonts w:ascii="Times New Roman" w:hAnsi="Times New Roman" w:cs="Times New Roman"/>
        </w:rPr>
        <w:t>l</w:t>
      </w:r>
      <w:r w:rsidR="000A6373" w:rsidRPr="00111DAD">
        <w:rPr>
          <w:rFonts w:ascii="Times New Roman" w:hAnsi="Times New Roman" w:cs="Times New Roman"/>
        </w:rPr>
        <w:t xml:space="preserve">’épidémiologie de la nécrose du lunatum chez les patients sclérodermiques </w:t>
      </w:r>
      <w:r w:rsidR="009415E1" w:rsidRPr="00111DAD">
        <w:rPr>
          <w:rFonts w:ascii="Times New Roman" w:hAnsi="Times New Roman" w:cs="Times New Roman"/>
        </w:rPr>
        <w:t xml:space="preserve">mais aussi les facteurs de risque intriqués </w:t>
      </w:r>
      <w:r w:rsidRPr="00111DAD">
        <w:rPr>
          <w:rFonts w:ascii="Times New Roman" w:hAnsi="Times New Roman" w:cs="Times New Roman"/>
        </w:rPr>
        <w:t>entre</w:t>
      </w:r>
      <w:r w:rsidR="000A6373" w:rsidRPr="00111DAD">
        <w:rPr>
          <w:rFonts w:ascii="Times New Roman" w:hAnsi="Times New Roman" w:cs="Times New Roman"/>
        </w:rPr>
        <w:t xml:space="preserve"> les deux pathologies</w:t>
      </w:r>
      <w:r w:rsidRPr="00111DAD">
        <w:rPr>
          <w:rFonts w:ascii="Times New Roman" w:hAnsi="Times New Roman" w:cs="Times New Roman"/>
        </w:rPr>
        <w:t>, d’autant que l</w:t>
      </w:r>
      <w:r w:rsidR="00F20643" w:rsidRPr="00111DAD">
        <w:rPr>
          <w:rFonts w:ascii="Times New Roman" w:hAnsi="Times New Roman" w:cs="Times New Roman"/>
        </w:rPr>
        <w:t xml:space="preserve">es enjeux d’un diagnostic </w:t>
      </w:r>
      <w:r w:rsidR="00191CCF" w:rsidRPr="00111DAD">
        <w:rPr>
          <w:rFonts w:ascii="Times New Roman" w:hAnsi="Times New Roman" w:cs="Times New Roman"/>
        </w:rPr>
        <w:t xml:space="preserve">précoce </w:t>
      </w:r>
      <w:r w:rsidR="007C3B42" w:rsidRPr="00111DAD">
        <w:rPr>
          <w:rFonts w:ascii="Times New Roman" w:hAnsi="Times New Roman" w:cs="Times New Roman"/>
        </w:rPr>
        <w:t xml:space="preserve">de </w:t>
      </w:r>
      <w:r w:rsidR="00817C5D" w:rsidRPr="00111DAD">
        <w:rPr>
          <w:rFonts w:ascii="Times New Roman" w:hAnsi="Times New Roman" w:cs="Times New Roman"/>
        </w:rPr>
        <w:t xml:space="preserve">cette atteinte osseuse sur </w:t>
      </w:r>
      <w:r w:rsidR="00F20643" w:rsidRPr="00111DAD">
        <w:rPr>
          <w:rFonts w:ascii="Times New Roman" w:hAnsi="Times New Roman" w:cs="Times New Roman"/>
        </w:rPr>
        <w:t xml:space="preserve">la limitation de la progression de la nécrose et </w:t>
      </w:r>
      <w:r w:rsidR="00191CCF" w:rsidRPr="00111DAD">
        <w:rPr>
          <w:rFonts w:ascii="Times New Roman" w:hAnsi="Times New Roman" w:cs="Times New Roman"/>
        </w:rPr>
        <w:t>le pronostic</w:t>
      </w:r>
      <w:r w:rsidR="00F20643" w:rsidRPr="00111DAD">
        <w:rPr>
          <w:rFonts w:ascii="Times New Roman" w:hAnsi="Times New Roman" w:cs="Times New Roman"/>
        </w:rPr>
        <w:t xml:space="preserve"> fonctionnel sont majeurs.</w:t>
      </w:r>
    </w:p>
    <w:p w14:paraId="13BCF780" w14:textId="203FC377" w:rsidR="00936A5D" w:rsidRPr="00111DAD" w:rsidRDefault="00A32425" w:rsidP="00FD78E8">
      <w:pPr>
        <w:jc w:val="both"/>
        <w:rPr>
          <w:rFonts w:ascii="Times New Roman" w:hAnsi="Times New Roman" w:cs="Times New Roman"/>
        </w:rPr>
      </w:pPr>
      <w:r w:rsidRPr="00111DAD">
        <w:rPr>
          <w:rFonts w:ascii="Times New Roman" w:hAnsi="Times New Roman" w:cs="Times New Roman"/>
          <w:b/>
          <w:bCs/>
          <w:u w:val="single"/>
        </w:rPr>
        <w:t>Objectif</w:t>
      </w:r>
      <w:r w:rsidR="00936A5D" w:rsidRPr="00111DAD">
        <w:rPr>
          <w:rFonts w:ascii="Times New Roman" w:hAnsi="Times New Roman" w:cs="Times New Roman"/>
          <w:b/>
          <w:bCs/>
          <w:u w:val="single"/>
        </w:rPr>
        <w:t> :</w:t>
      </w:r>
      <w:r w:rsidR="00936A5D" w:rsidRPr="00111DAD">
        <w:rPr>
          <w:rFonts w:ascii="Times New Roman" w:hAnsi="Times New Roman" w:cs="Times New Roman"/>
        </w:rPr>
        <w:t xml:space="preserve"> </w:t>
      </w:r>
      <w:r w:rsidR="00015999" w:rsidRPr="00111DAD">
        <w:rPr>
          <w:rFonts w:ascii="Times New Roman" w:hAnsi="Times New Roman" w:cs="Times New Roman"/>
        </w:rPr>
        <w:br/>
      </w:r>
      <w:r w:rsidR="00A92535">
        <w:rPr>
          <w:rFonts w:ascii="Times New Roman" w:hAnsi="Times New Roman" w:cs="Times New Roman"/>
        </w:rPr>
        <w:t>É</w:t>
      </w:r>
      <w:r w:rsidR="00A92535" w:rsidRPr="00111DAD">
        <w:rPr>
          <w:rFonts w:ascii="Times New Roman" w:hAnsi="Times New Roman" w:cs="Times New Roman"/>
        </w:rPr>
        <w:t>tudier</w:t>
      </w:r>
      <w:r w:rsidR="004D2749" w:rsidRPr="00111DAD">
        <w:rPr>
          <w:rFonts w:ascii="Times New Roman" w:hAnsi="Times New Roman" w:cs="Times New Roman"/>
        </w:rPr>
        <w:t xml:space="preserve"> la prévalence de la</w:t>
      </w:r>
      <w:r w:rsidR="008F69E5" w:rsidRPr="00111DAD">
        <w:rPr>
          <w:rFonts w:ascii="Times New Roman" w:hAnsi="Times New Roman" w:cs="Times New Roman"/>
        </w:rPr>
        <w:t xml:space="preserve"> nécrose aseptique</w:t>
      </w:r>
      <w:r w:rsidR="004D2749" w:rsidRPr="00111DAD">
        <w:rPr>
          <w:rFonts w:ascii="Times New Roman" w:hAnsi="Times New Roman" w:cs="Times New Roman"/>
        </w:rPr>
        <w:t xml:space="preserve"> du lunatum, ou Maladie de Kienb</w:t>
      </w:r>
      <w:r w:rsidR="00015999" w:rsidRPr="00111DAD">
        <w:rPr>
          <w:rFonts w:ascii="Times New Roman" w:hAnsi="Times New Roman" w:cs="Times New Roman"/>
        </w:rPr>
        <w:t>ö</w:t>
      </w:r>
      <w:r w:rsidR="004D2749" w:rsidRPr="00111DAD">
        <w:rPr>
          <w:rFonts w:ascii="Times New Roman" w:hAnsi="Times New Roman" w:cs="Times New Roman"/>
        </w:rPr>
        <w:t>ck, dans une cohorte de patients atteints de sclérodermie</w:t>
      </w:r>
      <w:r w:rsidR="00621D7B" w:rsidRPr="00111DAD">
        <w:rPr>
          <w:rFonts w:ascii="Times New Roman" w:hAnsi="Times New Roman" w:cs="Times New Roman"/>
        </w:rPr>
        <w:t xml:space="preserve"> </w:t>
      </w:r>
      <w:r w:rsidR="00453B4A">
        <w:rPr>
          <w:rFonts w:ascii="Times New Roman" w:hAnsi="Times New Roman" w:cs="Times New Roman"/>
        </w:rPr>
        <w:t xml:space="preserve">systémique </w:t>
      </w:r>
      <w:r w:rsidR="00621D7B" w:rsidRPr="00111DAD">
        <w:rPr>
          <w:rFonts w:ascii="Times New Roman" w:hAnsi="Times New Roman" w:cs="Times New Roman"/>
        </w:rPr>
        <w:t xml:space="preserve">et en </w:t>
      </w:r>
      <w:r w:rsidR="0020278B">
        <w:rPr>
          <w:rFonts w:ascii="Times New Roman" w:hAnsi="Times New Roman" w:cs="Times New Roman"/>
        </w:rPr>
        <w:t>rechercher</w:t>
      </w:r>
      <w:r w:rsidR="00621D7B" w:rsidRPr="00111DAD">
        <w:rPr>
          <w:rFonts w:ascii="Times New Roman" w:hAnsi="Times New Roman" w:cs="Times New Roman"/>
        </w:rPr>
        <w:t xml:space="preserve"> les principaux facteurs de risque. </w:t>
      </w:r>
    </w:p>
    <w:p w14:paraId="5B7B1157" w14:textId="56FD5EB7" w:rsidR="00692AF5" w:rsidRPr="00111DAD" w:rsidRDefault="00692AF5" w:rsidP="00FD78E8">
      <w:pPr>
        <w:jc w:val="both"/>
        <w:rPr>
          <w:rFonts w:ascii="Times New Roman" w:hAnsi="Times New Roman" w:cs="Times New Roman"/>
        </w:rPr>
      </w:pPr>
      <w:r w:rsidRPr="00111DAD">
        <w:rPr>
          <w:rFonts w:ascii="Times New Roman" w:hAnsi="Times New Roman" w:cs="Times New Roman"/>
          <w:b/>
          <w:bCs/>
          <w:u w:val="single"/>
        </w:rPr>
        <w:t>Population </w:t>
      </w:r>
      <w:r w:rsidRPr="00111DAD">
        <w:rPr>
          <w:rFonts w:ascii="Times New Roman" w:hAnsi="Times New Roman" w:cs="Times New Roman"/>
        </w:rPr>
        <w:t xml:space="preserve">: </w:t>
      </w:r>
      <w:r w:rsidR="00015999" w:rsidRPr="00111DAD">
        <w:rPr>
          <w:rFonts w:ascii="Times New Roman" w:hAnsi="Times New Roman" w:cs="Times New Roman"/>
        </w:rPr>
        <w:br/>
      </w:r>
      <w:r w:rsidR="001F39CD">
        <w:rPr>
          <w:rFonts w:ascii="Times New Roman" w:hAnsi="Times New Roman" w:cs="Times New Roman"/>
        </w:rPr>
        <w:t>P</w:t>
      </w:r>
      <w:r w:rsidRPr="00111DAD">
        <w:rPr>
          <w:rFonts w:ascii="Times New Roman" w:hAnsi="Times New Roman" w:cs="Times New Roman"/>
        </w:rPr>
        <w:t>atients, âgés de 18 ans ou plus, atteints de sclérodermie systémique</w:t>
      </w:r>
      <w:r w:rsidR="009D6623">
        <w:rPr>
          <w:rFonts w:ascii="Times New Roman" w:hAnsi="Times New Roman" w:cs="Times New Roman"/>
        </w:rPr>
        <w:t xml:space="preserve"> selon les critères de classification ACR-EULAR 2013</w:t>
      </w:r>
      <w:r w:rsidRPr="00111DAD">
        <w:rPr>
          <w:rFonts w:ascii="Times New Roman" w:hAnsi="Times New Roman" w:cs="Times New Roman"/>
        </w:rPr>
        <w:t xml:space="preserve">, diffuse ou limitée, qu’ils soient symptomatiques ou non sur le plan articulaire. </w:t>
      </w:r>
    </w:p>
    <w:p w14:paraId="66375491" w14:textId="5F9EAD6C" w:rsidR="00FD78E8" w:rsidRPr="00111DAD" w:rsidRDefault="00E62FFC" w:rsidP="00FD78E8">
      <w:pPr>
        <w:jc w:val="both"/>
        <w:rPr>
          <w:rFonts w:ascii="Times New Roman" w:hAnsi="Times New Roman" w:cs="Times New Roman"/>
        </w:rPr>
      </w:pPr>
      <w:r w:rsidRPr="00111DAD">
        <w:rPr>
          <w:rFonts w:ascii="Times New Roman" w:hAnsi="Times New Roman" w:cs="Times New Roman"/>
          <w:b/>
          <w:bCs/>
          <w:u w:val="single"/>
        </w:rPr>
        <w:t>Méthodologie</w:t>
      </w:r>
      <w:r w:rsidR="00FD78E8" w:rsidRPr="00111DAD">
        <w:rPr>
          <w:rFonts w:ascii="Times New Roman" w:hAnsi="Times New Roman" w:cs="Times New Roman"/>
          <w:b/>
          <w:bCs/>
          <w:u w:val="single"/>
        </w:rPr>
        <w:t> :</w:t>
      </w:r>
      <w:r w:rsidR="00FD78E8" w:rsidRPr="00111DAD">
        <w:rPr>
          <w:rFonts w:ascii="Times New Roman" w:hAnsi="Times New Roman" w:cs="Times New Roman"/>
          <w:b/>
          <w:bCs/>
          <w:u w:val="single"/>
        </w:rPr>
        <w:br/>
      </w:r>
      <w:r w:rsidR="00FD78E8" w:rsidRPr="00111DAD">
        <w:rPr>
          <w:rFonts w:ascii="Times New Roman" w:hAnsi="Times New Roman" w:cs="Times New Roman"/>
        </w:rPr>
        <w:t>Il s’agit d’une étude observationnelle</w:t>
      </w:r>
      <w:r w:rsidR="00D25048">
        <w:rPr>
          <w:rFonts w:ascii="Times New Roman" w:hAnsi="Times New Roman" w:cs="Times New Roman"/>
        </w:rPr>
        <w:t>, rétrospective</w:t>
      </w:r>
      <w:r w:rsidR="00FD78E8" w:rsidRPr="00111DAD">
        <w:rPr>
          <w:rFonts w:ascii="Times New Roman" w:hAnsi="Times New Roman" w:cs="Times New Roman"/>
        </w:rPr>
        <w:t>, multicentrique, natio</w:t>
      </w:r>
      <w:r w:rsidR="00D25048">
        <w:rPr>
          <w:rFonts w:ascii="Times New Roman" w:hAnsi="Times New Roman" w:cs="Times New Roman"/>
        </w:rPr>
        <w:t>nale</w:t>
      </w:r>
      <w:r w:rsidR="00FD78E8" w:rsidRPr="00111DAD">
        <w:rPr>
          <w:rFonts w:ascii="Times New Roman" w:hAnsi="Times New Roman" w:cs="Times New Roman"/>
        </w:rPr>
        <w:t xml:space="preserve">. </w:t>
      </w:r>
    </w:p>
    <w:p w14:paraId="6F042737" w14:textId="7EA8B9C3" w:rsidR="004D2749" w:rsidRPr="00111DAD" w:rsidRDefault="00015999" w:rsidP="00FD78E8">
      <w:pPr>
        <w:jc w:val="both"/>
        <w:rPr>
          <w:rFonts w:ascii="Times New Roman" w:hAnsi="Times New Roman" w:cs="Times New Roman"/>
        </w:rPr>
      </w:pPr>
      <w:r w:rsidRPr="00111DAD">
        <w:rPr>
          <w:rFonts w:ascii="Times New Roman" w:hAnsi="Times New Roman" w:cs="Times New Roman"/>
        </w:rPr>
        <w:t>L</w:t>
      </w:r>
      <w:r w:rsidR="004D2749" w:rsidRPr="00111DAD">
        <w:rPr>
          <w:rFonts w:ascii="Times New Roman" w:hAnsi="Times New Roman" w:cs="Times New Roman"/>
        </w:rPr>
        <w:t>e premier temps de cette analyse</w:t>
      </w:r>
      <w:r w:rsidR="00A32425" w:rsidRPr="00111DAD">
        <w:rPr>
          <w:rFonts w:ascii="Times New Roman" w:hAnsi="Times New Roman" w:cs="Times New Roman"/>
        </w:rPr>
        <w:t xml:space="preserve"> consiste à </w:t>
      </w:r>
      <w:r w:rsidR="004D2749" w:rsidRPr="00111DAD">
        <w:rPr>
          <w:rFonts w:ascii="Times New Roman" w:hAnsi="Times New Roman" w:cs="Times New Roman"/>
        </w:rPr>
        <w:t>recueillir une radiographie des mains et poignets chez le maximum de patients sclérodermiques</w:t>
      </w:r>
      <w:r w:rsidR="000E60A9">
        <w:rPr>
          <w:rFonts w:ascii="Times New Roman" w:hAnsi="Times New Roman" w:cs="Times New Roman"/>
        </w:rPr>
        <w:t xml:space="preserve"> d’une cohorte régionale</w:t>
      </w:r>
      <w:r w:rsidR="004D2749" w:rsidRPr="00111DAD">
        <w:rPr>
          <w:rFonts w:ascii="Times New Roman" w:hAnsi="Times New Roman" w:cs="Times New Roman"/>
        </w:rPr>
        <w:t xml:space="preserve">, qu’ils soient symptomatiques ou non sur le plan </w:t>
      </w:r>
      <w:r w:rsidR="002E024D" w:rsidRPr="00111DAD">
        <w:rPr>
          <w:rFonts w:ascii="Times New Roman" w:hAnsi="Times New Roman" w:cs="Times New Roman"/>
        </w:rPr>
        <w:t>articulaire,</w:t>
      </w:r>
      <w:r w:rsidR="004D2749" w:rsidRPr="00111DAD">
        <w:rPr>
          <w:rFonts w:ascii="Times New Roman" w:hAnsi="Times New Roman" w:cs="Times New Roman"/>
        </w:rPr>
        <w:t xml:space="preserve"> afin de déterminer la prévalence de cette atteinte osseuse, potent</w:t>
      </w:r>
      <w:r w:rsidR="002E024D" w:rsidRPr="00111DAD">
        <w:rPr>
          <w:rFonts w:ascii="Times New Roman" w:hAnsi="Times New Roman" w:cs="Times New Roman"/>
        </w:rPr>
        <w:t xml:space="preserve">iellement sous-estimée. </w:t>
      </w:r>
    </w:p>
    <w:p w14:paraId="0D615661" w14:textId="4D8D17DF" w:rsidR="004D2749" w:rsidRPr="00111DAD" w:rsidRDefault="004D2749" w:rsidP="00FD78E8">
      <w:pPr>
        <w:jc w:val="both"/>
        <w:rPr>
          <w:rFonts w:ascii="Times New Roman" w:hAnsi="Times New Roman" w:cs="Times New Roman"/>
        </w:rPr>
      </w:pPr>
      <w:r w:rsidRPr="00111DAD">
        <w:rPr>
          <w:rFonts w:ascii="Times New Roman" w:hAnsi="Times New Roman" w:cs="Times New Roman"/>
        </w:rPr>
        <w:t>Dans un second temps, nous aimerions</w:t>
      </w:r>
      <w:r w:rsidR="001871C8" w:rsidRPr="00111DAD">
        <w:rPr>
          <w:rFonts w:ascii="Times New Roman" w:hAnsi="Times New Roman" w:cs="Times New Roman"/>
        </w:rPr>
        <w:t xml:space="preserve"> étudier les facteurs </w:t>
      </w:r>
      <w:r w:rsidR="00A32425" w:rsidRPr="00111DAD">
        <w:rPr>
          <w:rFonts w:ascii="Times New Roman" w:hAnsi="Times New Roman" w:cs="Times New Roman"/>
        </w:rPr>
        <w:t>retrouvés chez les</w:t>
      </w:r>
      <w:r w:rsidR="002E024D" w:rsidRPr="00111DAD">
        <w:rPr>
          <w:rFonts w:ascii="Times New Roman" w:hAnsi="Times New Roman" w:cs="Times New Roman"/>
        </w:rPr>
        <w:t xml:space="preserve"> patients présentant une maladie de Kienb</w:t>
      </w:r>
      <w:r w:rsidR="00015999" w:rsidRPr="00111DAD">
        <w:rPr>
          <w:rFonts w:ascii="Times New Roman" w:hAnsi="Times New Roman" w:cs="Times New Roman"/>
        </w:rPr>
        <w:t>ö</w:t>
      </w:r>
      <w:r w:rsidR="002E024D" w:rsidRPr="00111DAD">
        <w:rPr>
          <w:rFonts w:ascii="Times New Roman" w:hAnsi="Times New Roman" w:cs="Times New Roman"/>
        </w:rPr>
        <w:t>ck</w:t>
      </w:r>
      <w:r w:rsidR="001871C8" w:rsidRPr="00111DAD">
        <w:rPr>
          <w:rFonts w:ascii="Times New Roman" w:hAnsi="Times New Roman" w:cs="Times New Roman"/>
        </w:rPr>
        <w:t xml:space="preserve">, notamment </w:t>
      </w:r>
      <w:r w:rsidRPr="00111DAD">
        <w:rPr>
          <w:rFonts w:ascii="Times New Roman" w:hAnsi="Times New Roman" w:cs="Times New Roman"/>
        </w:rPr>
        <w:t>vas</w:t>
      </w:r>
      <w:r w:rsidR="001871C8" w:rsidRPr="00111DAD">
        <w:rPr>
          <w:rFonts w:ascii="Times New Roman" w:hAnsi="Times New Roman" w:cs="Times New Roman"/>
        </w:rPr>
        <w:t>culaires et anatomiques</w:t>
      </w:r>
      <w:r w:rsidR="002E024D" w:rsidRPr="00111DAD">
        <w:rPr>
          <w:rFonts w:ascii="Times New Roman" w:hAnsi="Times New Roman" w:cs="Times New Roman"/>
        </w:rPr>
        <w:t>,</w:t>
      </w:r>
      <w:r w:rsidRPr="00111DAD">
        <w:rPr>
          <w:rFonts w:ascii="Times New Roman" w:hAnsi="Times New Roman" w:cs="Times New Roman"/>
        </w:rPr>
        <w:t xml:space="preserve"> favorisant cette atteinte</w:t>
      </w:r>
      <w:r w:rsidR="002E024D" w:rsidRPr="00111DAD">
        <w:rPr>
          <w:rFonts w:ascii="Times New Roman" w:hAnsi="Times New Roman" w:cs="Times New Roman"/>
        </w:rPr>
        <w:t xml:space="preserve">. </w:t>
      </w:r>
      <w:r w:rsidR="000E60A9">
        <w:rPr>
          <w:rFonts w:ascii="Times New Roman" w:hAnsi="Times New Roman" w:cs="Times New Roman"/>
        </w:rPr>
        <w:t xml:space="preserve">Pour cela, nous nous appuierons sur les cas mis en évidence à l’échelon régional mais aussi potentiellement national grâce à cet appel à observations. </w:t>
      </w:r>
    </w:p>
    <w:p w14:paraId="14CDC860" w14:textId="4723453D" w:rsidR="009D6623" w:rsidRDefault="00B90CEE" w:rsidP="00FD78E8">
      <w:pPr>
        <w:jc w:val="both"/>
        <w:rPr>
          <w:rFonts w:ascii="Times New Roman" w:hAnsi="Times New Roman" w:cs="Times New Roman"/>
        </w:rPr>
      </w:pPr>
      <w:r>
        <w:rPr>
          <w:rFonts w:ascii="Times New Roman" w:hAnsi="Times New Roman" w:cs="Times New Roman"/>
        </w:rPr>
        <w:lastRenderedPageBreak/>
        <w:t>Nous respecterons l’anonymisation des données en ne conservant que les deux premières lettres des noms et prénoms et l</w:t>
      </w:r>
      <w:r w:rsidR="001445AC">
        <w:rPr>
          <w:rFonts w:ascii="Times New Roman" w:hAnsi="Times New Roman" w:cs="Times New Roman"/>
        </w:rPr>
        <w:t>’année</w:t>
      </w:r>
      <w:r>
        <w:rPr>
          <w:rFonts w:ascii="Times New Roman" w:hAnsi="Times New Roman" w:cs="Times New Roman"/>
        </w:rPr>
        <w:t xml:space="preserve"> de naissance des patients inclus. </w:t>
      </w:r>
    </w:p>
    <w:p w14:paraId="16A1A552" w14:textId="653972DE" w:rsidR="00296BC0" w:rsidRPr="00111DAD" w:rsidRDefault="00A22A14" w:rsidP="00FD78E8">
      <w:pPr>
        <w:jc w:val="both"/>
        <w:rPr>
          <w:rFonts w:ascii="Times New Roman" w:hAnsi="Times New Roman" w:cs="Times New Roman"/>
        </w:rPr>
      </w:pPr>
      <w:r w:rsidRPr="00111DAD">
        <w:rPr>
          <w:rFonts w:ascii="Times New Roman" w:hAnsi="Times New Roman" w:cs="Times New Roman"/>
        </w:rPr>
        <w:t>Si le sujet vous intéresse et que vous avez l’occasion de suivre des patients atteints de sclérodermie</w:t>
      </w:r>
      <w:r w:rsidR="00453B4A">
        <w:rPr>
          <w:rFonts w:ascii="Times New Roman" w:hAnsi="Times New Roman" w:cs="Times New Roman"/>
        </w:rPr>
        <w:t xml:space="preserve"> systémique</w:t>
      </w:r>
      <w:r w:rsidRPr="00111DAD">
        <w:rPr>
          <w:rFonts w:ascii="Times New Roman" w:hAnsi="Times New Roman" w:cs="Times New Roman"/>
        </w:rPr>
        <w:t>,</w:t>
      </w:r>
      <w:r w:rsidR="000E60A9">
        <w:rPr>
          <w:rFonts w:ascii="Times New Roman" w:hAnsi="Times New Roman" w:cs="Times New Roman"/>
        </w:rPr>
        <w:t xml:space="preserve"> chez qui vous auriez pu identifier des cas de maladie de Kienböck (diagnostic radiographique),</w:t>
      </w:r>
      <w:r w:rsidR="000E60A9" w:rsidRPr="00CC3564">
        <w:rPr>
          <w:rFonts w:ascii="Times New Roman" w:hAnsi="Times New Roman" w:cs="Times New Roman"/>
        </w:rPr>
        <w:t xml:space="preserve"> </w:t>
      </w:r>
      <w:r w:rsidRPr="00111DAD">
        <w:rPr>
          <w:rFonts w:ascii="Times New Roman" w:hAnsi="Times New Roman" w:cs="Times New Roman"/>
        </w:rPr>
        <w:t>nous vous serions extrêmement reconnaissants</w:t>
      </w:r>
      <w:r w:rsidR="006055B8" w:rsidRPr="006055B8">
        <w:rPr>
          <w:rFonts w:ascii="Times New Roman" w:hAnsi="Times New Roman" w:cs="Times New Roman"/>
        </w:rPr>
        <w:t xml:space="preserve"> </w:t>
      </w:r>
      <w:r w:rsidR="006055B8" w:rsidRPr="00CC3564">
        <w:rPr>
          <w:rFonts w:ascii="Times New Roman" w:hAnsi="Times New Roman" w:cs="Times New Roman"/>
        </w:rPr>
        <w:t>de bien vouloir</w:t>
      </w:r>
      <w:r w:rsidR="006055B8">
        <w:rPr>
          <w:rFonts w:ascii="Times New Roman" w:hAnsi="Times New Roman" w:cs="Times New Roman"/>
        </w:rPr>
        <w:t xml:space="preserve"> nous contacter.</w:t>
      </w:r>
      <w:r w:rsidR="006055B8" w:rsidRPr="00CC3564">
        <w:rPr>
          <w:rFonts w:ascii="Times New Roman" w:hAnsi="Times New Roman" w:cs="Times New Roman"/>
        </w:rPr>
        <w:t xml:space="preserve"> </w:t>
      </w:r>
      <w:r w:rsidR="006055B8">
        <w:rPr>
          <w:rFonts w:ascii="Times New Roman" w:hAnsi="Times New Roman" w:cs="Times New Roman"/>
        </w:rPr>
        <w:t>Nous</w:t>
      </w:r>
      <w:r w:rsidR="000E60A9">
        <w:rPr>
          <w:rFonts w:ascii="Times New Roman" w:hAnsi="Times New Roman" w:cs="Times New Roman"/>
        </w:rPr>
        <w:t xml:space="preserve"> </w:t>
      </w:r>
      <w:r w:rsidR="006055B8" w:rsidRPr="00CC3564">
        <w:rPr>
          <w:rFonts w:ascii="Times New Roman" w:hAnsi="Times New Roman" w:cs="Times New Roman"/>
        </w:rPr>
        <w:t>remplir</w:t>
      </w:r>
      <w:r w:rsidR="006055B8">
        <w:rPr>
          <w:rFonts w:ascii="Times New Roman" w:hAnsi="Times New Roman" w:cs="Times New Roman"/>
        </w:rPr>
        <w:t>ions</w:t>
      </w:r>
      <w:r w:rsidR="000E60A9">
        <w:rPr>
          <w:rFonts w:ascii="Times New Roman" w:hAnsi="Times New Roman" w:cs="Times New Roman"/>
        </w:rPr>
        <w:t xml:space="preserve"> alors</w:t>
      </w:r>
      <w:r w:rsidR="006055B8" w:rsidRPr="00CC3564">
        <w:rPr>
          <w:rFonts w:ascii="Times New Roman" w:hAnsi="Times New Roman" w:cs="Times New Roman"/>
        </w:rPr>
        <w:t xml:space="preserve"> </w:t>
      </w:r>
      <w:r w:rsidR="006055B8">
        <w:rPr>
          <w:rFonts w:ascii="Times New Roman" w:hAnsi="Times New Roman" w:cs="Times New Roman"/>
        </w:rPr>
        <w:t xml:space="preserve">ensemble </w:t>
      </w:r>
      <w:r w:rsidR="006055B8" w:rsidRPr="00CC3564">
        <w:rPr>
          <w:rFonts w:ascii="Times New Roman" w:hAnsi="Times New Roman" w:cs="Times New Roman"/>
        </w:rPr>
        <w:t>le questionnaire ci-dessous</w:t>
      </w:r>
      <w:r w:rsidR="006055B8">
        <w:rPr>
          <w:rFonts w:ascii="Times New Roman" w:hAnsi="Times New Roman" w:cs="Times New Roman"/>
        </w:rPr>
        <w:t xml:space="preserve">. </w:t>
      </w:r>
    </w:p>
    <w:p w14:paraId="6A3B8234" w14:textId="5CBA8823" w:rsidR="00A32425" w:rsidRPr="00111DAD" w:rsidRDefault="00692AF5" w:rsidP="00FD78E8">
      <w:pPr>
        <w:pStyle w:val="Paragraphedeliste"/>
        <w:numPr>
          <w:ilvl w:val="0"/>
          <w:numId w:val="1"/>
        </w:numPr>
        <w:jc w:val="both"/>
        <w:rPr>
          <w:rFonts w:ascii="Times New Roman" w:hAnsi="Times New Roman" w:cs="Times New Roman"/>
        </w:rPr>
      </w:pPr>
      <w:r w:rsidRPr="00111DAD">
        <w:rPr>
          <w:rFonts w:ascii="Times New Roman" w:hAnsi="Times New Roman" w:cs="Times New Roman"/>
        </w:rPr>
        <w:t>Julie Perro</w:t>
      </w:r>
      <w:r w:rsidR="00111DAD">
        <w:rPr>
          <w:rFonts w:ascii="Times New Roman" w:hAnsi="Times New Roman" w:cs="Times New Roman"/>
        </w:rPr>
        <w:t xml:space="preserve">t, </w:t>
      </w:r>
      <w:r w:rsidRPr="00111DAD">
        <w:rPr>
          <w:rFonts w:ascii="Times New Roman" w:hAnsi="Times New Roman" w:cs="Times New Roman"/>
        </w:rPr>
        <w:t>intern</w:t>
      </w:r>
      <w:r w:rsidR="00111DAD">
        <w:rPr>
          <w:rFonts w:ascii="Times New Roman" w:hAnsi="Times New Roman" w:cs="Times New Roman"/>
        </w:rPr>
        <w:t>e</w:t>
      </w:r>
      <w:r w:rsidRPr="00111DAD">
        <w:rPr>
          <w:rFonts w:ascii="Times New Roman" w:hAnsi="Times New Roman" w:cs="Times New Roman"/>
        </w:rPr>
        <w:t xml:space="preserve"> : </w:t>
      </w:r>
      <w:hyperlink r:id="rId5" w:history="1">
        <w:r w:rsidRPr="00111DAD">
          <w:rPr>
            <w:rStyle w:val="Lienhypertexte"/>
            <w:rFonts w:ascii="Times New Roman" w:hAnsi="Times New Roman" w:cs="Times New Roman"/>
          </w:rPr>
          <w:t>julie.perrot@chu-bordeaux.fr</w:t>
        </w:r>
      </w:hyperlink>
    </w:p>
    <w:p w14:paraId="715303AE" w14:textId="05633709" w:rsidR="00DD7C8F" w:rsidRPr="00CE0247" w:rsidRDefault="00692AF5" w:rsidP="00CE0247">
      <w:pPr>
        <w:pStyle w:val="Paragraphedeliste"/>
        <w:numPr>
          <w:ilvl w:val="0"/>
          <w:numId w:val="1"/>
        </w:numPr>
        <w:jc w:val="both"/>
        <w:rPr>
          <w:rFonts w:ascii="Times New Roman" w:hAnsi="Times New Roman" w:cs="Times New Roman"/>
        </w:rPr>
      </w:pPr>
      <w:r w:rsidRPr="00111DAD">
        <w:rPr>
          <w:rFonts w:ascii="Times New Roman" w:hAnsi="Times New Roman" w:cs="Times New Roman"/>
        </w:rPr>
        <w:t>Dr Nicolas Poursac</w:t>
      </w:r>
      <w:r w:rsidR="001F4B37">
        <w:rPr>
          <w:rFonts w:ascii="Times New Roman" w:hAnsi="Times New Roman" w:cs="Times New Roman"/>
        </w:rPr>
        <w:t xml:space="preserve"> </w:t>
      </w:r>
      <w:r w:rsidRPr="00111DAD">
        <w:rPr>
          <w:rFonts w:ascii="Times New Roman" w:hAnsi="Times New Roman" w:cs="Times New Roman"/>
        </w:rPr>
        <w:t xml:space="preserve">: </w:t>
      </w:r>
      <w:hyperlink r:id="rId6" w:history="1">
        <w:r w:rsidRPr="00111DAD">
          <w:rPr>
            <w:rStyle w:val="Lienhypertexte"/>
            <w:rFonts w:ascii="Times New Roman" w:hAnsi="Times New Roman" w:cs="Times New Roman"/>
          </w:rPr>
          <w:t>nicolas.poursac@chu-bordeaux.fr</w:t>
        </w:r>
      </w:hyperlink>
      <w:r w:rsidR="00374CF3" w:rsidRPr="00CE0247">
        <w:rPr>
          <w:rFonts w:ascii="Times New Roman" w:hAnsi="Times New Roman" w:cs="Times New Roman"/>
        </w:rPr>
        <w:t>, service de Rhumatologie, CHU Pellegrin</w:t>
      </w:r>
      <w:r w:rsidR="00DD7C8F" w:rsidRPr="00CE0247">
        <w:rPr>
          <w:rFonts w:ascii="Times New Roman" w:hAnsi="Times New Roman" w:cs="Times New Roman"/>
        </w:rPr>
        <w:t xml:space="preserve">, </w:t>
      </w:r>
      <w:r w:rsidR="00DD7C8F" w:rsidRPr="00CE0247">
        <w:rPr>
          <w:rFonts w:ascii="Times New Roman" w:eastAsia="Times New Roman" w:hAnsi="Times New Roman" w:cs="Times New Roman"/>
          <w:color w:val="000000"/>
          <w:shd w:val="clear" w:color="auto" w:fill="FFFFFF"/>
          <w:lang w:eastAsia="fr-FR"/>
        </w:rPr>
        <w:t>Place Amélie Raba Léon, 33000 Bordeaux</w:t>
      </w:r>
    </w:p>
    <w:p w14:paraId="06D52FD9" w14:textId="3B995B91" w:rsidR="00CE0247" w:rsidRPr="00111DAD" w:rsidRDefault="000A6373" w:rsidP="00FD78E8">
      <w:pPr>
        <w:jc w:val="both"/>
        <w:rPr>
          <w:rFonts w:ascii="Times New Roman" w:hAnsi="Times New Roman" w:cs="Times New Roman"/>
        </w:rPr>
      </w:pPr>
      <w:r w:rsidRPr="00111DAD">
        <w:rPr>
          <w:rFonts w:ascii="Times New Roman" w:hAnsi="Times New Roman" w:cs="Times New Roman"/>
          <w:b/>
          <w:bCs/>
          <w:u w:val="single"/>
        </w:rPr>
        <w:t>Lien vers le questionnaire à télécharger</w:t>
      </w:r>
      <w:r w:rsidRPr="00111DAD">
        <w:rPr>
          <w:rFonts w:ascii="Times New Roman" w:hAnsi="Times New Roman" w:cs="Times New Roman"/>
        </w:rPr>
        <w:t xml:space="preserve"> : </w:t>
      </w:r>
    </w:p>
    <w:p w14:paraId="37C3ED06" w14:textId="1D54AD7E" w:rsidR="00296BC0" w:rsidRPr="00111DAD" w:rsidRDefault="00C2747D" w:rsidP="00FD78E8">
      <w:pPr>
        <w:jc w:val="both"/>
        <w:rPr>
          <w:rFonts w:ascii="Times New Roman" w:hAnsi="Times New Roman" w:cs="Times New Roman"/>
          <w:i/>
          <w:iCs/>
        </w:rPr>
      </w:pPr>
      <w:r w:rsidRPr="00111DAD">
        <w:rPr>
          <w:rFonts w:ascii="Times New Roman" w:hAnsi="Times New Roman" w:cs="Times New Roman"/>
          <w:i/>
          <w:iCs/>
        </w:rPr>
        <w:t xml:space="preserve">Chacun des contributeurs ainsi que le CRI seront associés </w:t>
      </w:r>
      <w:r w:rsidR="00EA142A" w:rsidRPr="00111DAD">
        <w:rPr>
          <w:rFonts w:ascii="Times New Roman" w:hAnsi="Times New Roman" w:cs="Times New Roman"/>
          <w:i/>
          <w:iCs/>
        </w:rPr>
        <w:t xml:space="preserve">aux communications et publications issues de ce travail. </w:t>
      </w:r>
    </w:p>
    <w:p w14:paraId="5490737E" w14:textId="77777777" w:rsidR="00111DAD" w:rsidRPr="00111DAD" w:rsidRDefault="00111DAD" w:rsidP="00FD78E8">
      <w:pPr>
        <w:jc w:val="both"/>
        <w:rPr>
          <w:rFonts w:ascii="Times New Roman" w:hAnsi="Times New Roman" w:cs="Times New Roman"/>
          <w:i/>
          <w:iCs/>
        </w:rPr>
      </w:pPr>
    </w:p>
    <w:p w14:paraId="07FF0339" w14:textId="53F70A53" w:rsidR="00A32425" w:rsidRPr="00111DAD" w:rsidRDefault="00A32425" w:rsidP="00FD78E8">
      <w:pPr>
        <w:rPr>
          <w:rFonts w:ascii="Times New Roman" w:hAnsi="Times New Roman" w:cs="Times New Roman"/>
        </w:rPr>
      </w:pPr>
      <w:r w:rsidRPr="00111DAD">
        <w:rPr>
          <w:rFonts w:ascii="Times New Roman" w:hAnsi="Times New Roman" w:cs="Times New Roman"/>
        </w:rPr>
        <w:t xml:space="preserve">Vous remerciant </w:t>
      </w:r>
      <w:r w:rsidR="004A163D" w:rsidRPr="00111DAD">
        <w:rPr>
          <w:rFonts w:ascii="Times New Roman" w:hAnsi="Times New Roman" w:cs="Times New Roman"/>
        </w:rPr>
        <w:t xml:space="preserve">par avance </w:t>
      </w:r>
      <w:r w:rsidRPr="00111DAD">
        <w:rPr>
          <w:rFonts w:ascii="Times New Roman" w:hAnsi="Times New Roman" w:cs="Times New Roman"/>
        </w:rPr>
        <w:t>pour votre aide</w:t>
      </w:r>
      <w:r w:rsidR="004A163D" w:rsidRPr="00111DAD">
        <w:rPr>
          <w:rFonts w:ascii="Times New Roman" w:hAnsi="Times New Roman" w:cs="Times New Roman"/>
        </w:rPr>
        <w:t xml:space="preserve">, </w:t>
      </w:r>
      <w:r w:rsidRPr="00111DAD">
        <w:rPr>
          <w:rFonts w:ascii="Times New Roman" w:hAnsi="Times New Roman" w:cs="Times New Roman"/>
        </w:rPr>
        <w:br/>
        <w:t xml:space="preserve">Julie Perrot, interne </w:t>
      </w:r>
      <w:r w:rsidRPr="00111DAD">
        <w:rPr>
          <w:rFonts w:ascii="Times New Roman" w:hAnsi="Times New Roman" w:cs="Times New Roman"/>
        </w:rPr>
        <w:br/>
        <w:t xml:space="preserve">Dr Nicolas </w:t>
      </w:r>
      <w:r w:rsidR="00A22A14" w:rsidRPr="00111DAD">
        <w:rPr>
          <w:rFonts w:ascii="Times New Roman" w:hAnsi="Times New Roman" w:cs="Times New Roman"/>
        </w:rPr>
        <w:t>Poursac</w:t>
      </w:r>
      <w:r w:rsidR="00A22A14" w:rsidRPr="00111DAD">
        <w:rPr>
          <w:rFonts w:ascii="Times New Roman" w:hAnsi="Times New Roman" w:cs="Times New Roman"/>
        </w:rPr>
        <w:br/>
        <w:t xml:space="preserve">Service de rhumatologie du CHU de Bordeaux </w:t>
      </w:r>
    </w:p>
    <w:p w14:paraId="1E8DBD54" w14:textId="3EA50DAB" w:rsidR="00883184" w:rsidRDefault="00883184" w:rsidP="00FD78E8">
      <w:pPr>
        <w:jc w:val="both"/>
      </w:pPr>
    </w:p>
    <w:p w14:paraId="2D30D176" w14:textId="77777777" w:rsidR="00111DAD" w:rsidRPr="00111DAD" w:rsidRDefault="00883184" w:rsidP="00111DAD">
      <w:pPr>
        <w:widowControl w:val="0"/>
        <w:autoSpaceDE w:val="0"/>
        <w:autoSpaceDN w:val="0"/>
        <w:adjustRightInd w:val="0"/>
        <w:rPr>
          <w:rFonts w:ascii="Times New Roman" w:hAnsi="Times New Roman" w:cs="Times New Roman"/>
          <w:lang w:val="en-US"/>
        </w:rPr>
      </w:pPr>
      <w:r>
        <w:fldChar w:fldCharType="begin"/>
      </w:r>
      <w:r w:rsidR="00111DAD">
        <w:rPr>
          <w:lang w:val="en-US"/>
        </w:rPr>
        <w:instrText xml:space="preserve"> ADDIN ZOTERO_BIBL {"uncited":[],"omitted":[],"custom":[]} CSL_BIBLIOGRAPHY </w:instrText>
      </w:r>
      <w:r>
        <w:fldChar w:fldCharType="separate"/>
      </w:r>
      <w:r w:rsidR="00111DAD" w:rsidRPr="00111DAD">
        <w:rPr>
          <w:rFonts w:ascii="Times New Roman" w:hAnsi="Times New Roman" w:cs="Times New Roman"/>
          <w:lang w:val="en-US"/>
        </w:rPr>
        <w:t>1.</w:t>
      </w:r>
      <w:r w:rsidR="00111DAD" w:rsidRPr="00111DAD">
        <w:rPr>
          <w:rFonts w:ascii="Times New Roman" w:hAnsi="Times New Roman" w:cs="Times New Roman"/>
          <w:lang w:val="en-US"/>
        </w:rPr>
        <w:tab/>
        <w:t xml:space="preserve">Basyal B, Bhandari B, Derk CT. Avascular necrosis in systemic sclerosis patients: a case-based review of demographics, presentation, and management. Clin Rheumatol. 1 janv 2021;40(1):399‑405. </w:t>
      </w:r>
    </w:p>
    <w:p w14:paraId="44E06945" w14:textId="77777777" w:rsidR="00111DAD" w:rsidRPr="00111DAD" w:rsidRDefault="00111DAD" w:rsidP="00111DAD">
      <w:pPr>
        <w:widowControl w:val="0"/>
        <w:autoSpaceDE w:val="0"/>
        <w:autoSpaceDN w:val="0"/>
        <w:adjustRightInd w:val="0"/>
        <w:rPr>
          <w:rFonts w:ascii="Times New Roman" w:hAnsi="Times New Roman" w:cs="Times New Roman"/>
          <w:lang w:val="en-US"/>
        </w:rPr>
      </w:pPr>
      <w:r w:rsidRPr="00111DAD">
        <w:rPr>
          <w:rFonts w:ascii="Times New Roman" w:hAnsi="Times New Roman" w:cs="Times New Roman"/>
          <w:lang w:val="en-US"/>
        </w:rPr>
        <w:t>2.</w:t>
      </w:r>
      <w:r w:rsidRPr="00111DAD">
        <w:rPr>
          <w:rFonts w:ascii="Times New Roman" w:hAnsi="Times New Roman" w:cs="Times New Roman"/>
          <w:lang w:val="en-US"/>
        </w:rPr>
        <w:tab/>
        <w:t xml:space="preserve">Lamas C, Carrera A, Proubasta I, Llusà M, Majó J, Mir X. The anatomy and vascularity of the lunate: considerations applied to Kienböck’s disease. Chir Main. 1 févr 2007;26(1):13‑20. </w:t>
      </w:r>
    </w:p>
    <w:p w14:paraId="703347E4" w14:textId="77777777" w:rsidR="00111DAD" w:rsidRPr="00111DAD" w:rsidRDefault="00111DAD" w:rsidP="00111DAD">
      <w:pPr>
        <w:widowControl w:val="0"/>
        <w:autoSpaceDE w:val="0"/>
        <w:autoSpaceDN w:val="0"/>
        <w:adjustRightInd w:val="0"/>
        <w:rPr>
          <w:rFonts w:ascii="Times New Roman" w:hAnsi="Times New Roman" w:cs="Times New Roman"/>
          <w:lang w:val="en-US"/>
        </w:rPr>
      </w:pPr>
      <w:r w:rsidRPr="00111DAD">
        <w:rPr>
          <w:rFonts w:ascii="Times New Roman" w:hAnsi="Times New Roman" w:cs="Times New Roman"/>
          <w:lang w:val="en-US"/>
        </w:rPr>
        <w:t>3.</w:t>
      </w:r>
      <w:r w:rsidRPr="00111DAD">
        <w:rPr>
          <w:rFonts w:ascii="Times New Roman" w:hAnsi="Times New Roman" w:cs="Times New Roman"/>
          <w:lang w:val="en-US"/>
        </w:rPr>
        <w:tab/>
        <w:t xml:space="preserve">Schuind F, Eslami S, Ledoux P. Kienböck’s disease. J Bone Joint Surg Br. févr 2008;90-B(2):133‑9. </w:t>
      </w:r>
    </w:p>
    <w:p w14:paraId="7A59EF22" w14:textId="77777777" w:rsidR="00111DAD" w:rsidRPr="00111DAD" w:rsidRDefault="00111DAD" w:rsidP="00111DAD">
      <w:pPr>
        <w:widowControl w:val="0"/>
        <w:autoSpaceDE w:val="0"/>
        <w:autoSpaceDN w:val="0"/>
        <w:adjustRightInd w:val="0"/>
        <w:rPr>
          <w:rFonts w:ascii="Times New Roman" w:hAnsi="Times New Roman" w:cs="Times New Roman"/>
          <w:lang w:val="en-US"/>
        </w:rPr>
      </w:pPr>
      <w:r w:rsidRPr="00111DAD">
        <w:rPr>
          <w:rFonts w:ascii="Times New Roman" w:hAnsi="Times New Roman" w:cs="Times New Roman"/>
          <w:lang w:val="en-US"/>
        </w:rPr>
        <w:t>4.</w:t>
      </w:r>
      <w:r w:rsidRPr="00111DAD">
        <w:rPr>
          <w:rFonts w:ascii="Times New Roman" w:hAnsi="Times New Roman" w:cs="Times New Roman"/>
          <w:lang w:val="en-US"/>
        </w:rPr>
        <w:tab/>
        <w:t xml:space="preserve">Zegarra-Mondragón S, Llop-Vilaltella M, Sifuentes-Giraldo WA, de la Puente Bujidos C. Osteonecrosis of the Lunate Associated With Systemic Sclerosis: Report of 4 Cases. Reumatol Clínica Engl Ed. 1 sept 2019;15(5):e70‑1. </w:t>
      </w:r>
    </w:p>
    <w:p w14:paraId="6737EE8D" w14:textId="77777777" w:rsidR="00111DAD" w:rsidRPr="00111DAD" w:rsidRDefault="00111DAD" w:rsidP="00111DAD">
      <w:pPr>
        <w:widowControl w:val="0"/>
        <w:autoSpaceDE w:val="0"/>
        <w:autoSpaceDN w:val="0"/>
        <w:adjustRightInd w:val="0"/>
        <w:rPr>
          <w:rFonts w:ascii="Times New Roman" w:hAnsi="Times New Roman" w:cs="Times New Roman"/>
          <w:lang w:val="en-US"/>
        </w:rPr>
      </w:pPr>
      <w:r w:rsidRPr="00111DAD">
        <w:rPr>
          <w:rFonts w:ascii="Times New Roman" w:hAnsi="Times New Roman" w:cs="Times New Roman"/>
          <w:lang w:val="en-US"/>
        </w:rPr>
        <w:t>5.</w:t>
      </w:r>
      <w:r w:rsidRPr="00111DAD">
        <w:rPr>
          <w:rFonts w:ascii="Times New Roman" w:hAnsi="Times New Roman" w:cs="Times New Roman"/>
          <w:lang w:val="en-US"/>
        </w:rPr>
        <w:tab/>
        <w:t xml:space="preserve">Frerix M, Kröger K, Szalay G, Müller-Ladner U, Tarner IH. Is osteonecrosis of the lunate bone an underestimated feature of systemic sclerosis? A case series of nine patients and review of literature. Semin Arthritis Rheum. 1 févr 2016;45(4):446‑54. </w:t>
      </w:r>
    </w:p>
    <w:p w14:paraId="67C77328" w14:textId="77777777" w:rsidR="00111DAD" w:rsidRPr="00111DAD" w:rsidRDefault="00111DAD" w:rsidP="00111DAD">
      <w:pPr>
        <w:widowControl w:val="0"/>
        <w:autoSpaceDE w:val="0"/>
        <w:autoSpaceDN w:val="0"/>
        <w:adjustRightInd w:val="0"/>
        <w:rPr>
          <w:rFonts w:ascii="Times New Roman" w:hAnsi="Times New Roman" w:cs="Times New Roman"/>
        </w:rPr>
      </w:pPr>
      <w:r w:rsidRPr="00111DAD">
        <w:rPr>
          <w:rFonts w:ascii="Times New Roman" w:hAnsi="Times New Roman" w:cs="Times New Roman"/>
          <w:lang w:val="en-US"/>
        </w:rPr>
        <w:t>6.</w:t>
      </w:r>
      <w:r w:rsidRPr="00111DAD">
        <w:rPr>
          <w:rFonts w:ascii="Times New Roman" w:hAnsi="Times New Roman" w:cs="Times New Roman"/>
          <w:lang w:val="en-US"/>
        </w:rPr>
        <w:tab/>
        <w:t xml:space="preserve">Rennie C, Britton J, Prouse P. Bilateral Avascular Necrosis of the Lunate in a Patient with Severe Raynaud’s Phenomenon and Scleroderma. </w:t>
      </w:r>
      <w:r w:rsidRPr="00111DAD">
        <w:rPr>
          <w:rFonts w:ascii="Times New Roman" w:hAnsi="Times New Roman" w:cs="Times New Roman"/>
        </w:rPr>
        <w:t xml:space="preserve">J Clin Rheumatol Pract Rep Rheum Musculoskelet Dis. juin 1999;5(3):165‑8. </w:t>
      </w:r>
    </w:p>
    <w:p w14:paraId="5D0A1DE7" w14:textId="4DC1F714" w:rsidR="00883184" w:rsidRPr="00F52B5C" w:rsidRDefault="00883184" w:rsidP="00FD78E8">
      <w:pPr>
        <w:widowControl w:val="0"/>
        <w:autoSpaceDE w:val="0"/>
        <w:autoSpaceDN w:val="0"/>
        <w:adjustRightInd w:val="0"/>
        <w:jc w:val="both"/>
        <w:rPr>
          <w:rFonts w:ascii="Times New Roman" w:hAnsi="Times New Roman" w:cs="Times New Roman"/>
        </w:rPr>
      </w:pPr>
      <w:r>
        <w:fldChar w:fldCharType="end"/>
      </w:r>
    </w:p>
    <w:p w14:paraId="5D2B5E9F" w14:textId="77777777" w:rsidR="00A32425" w:rsidRDefault="00A32425" w:rsidP="00FD78E8">
      <w:pPr>
        <w:jc w:val="both"/>
      </w:pPr>
    </w:p>
    <w:p w14:paraId="6DFEC792" w14:textId="5C8B5C3D" w:rsidR="004F7812" w:rsidRDefault="004F7812" w:rsidP="00FD78E8">
      <w:pPr>
        <w:jc w:val="both"/>
      </w:pPr>
      <w:r>
        <w:t xml:space="preserve"> </w:t>
      </w:r>
    </w:p>
    <w:sectPr w:rsidR="004F7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890"/>
    <w:multiLevelType w:val="hybridMultilevel"/>
    <w:tmpl w:val="370AE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768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12"/>
    <w:rsid w:val="00011A51"/>
    <w:rsid w:val="00015999"/>
    <w:rsid w:val="00030D98"/>
    <w:rsid w:val="00071D0E"/>
    <w:rsid w:val="00073CC8"/>
    <w:rsid w:val="000A6373"/>
    <w:rsid w:val="000E60A9"/>
    <w:rsid w:val="00111DAD"/>
    <w:rsid w:val="00111E87"/>
    <w:rsid w:val="001445AC"/>
    <w:rsid w:val="001871C8"/>
    <w:rsid w:val="00191CCF"/>
    <w:rsid w:val="001F39CD"/>
    <w:rsid w:val="001F4B37"/>
    <w:rsid w:val="0020278B"/>
    <w:rsid w:val="0022694E"/>
    <w:rsid w:val="0026449E"/>
    <w:rsid w:val="00296BC0"/>
    <w:rsid w:val="002C064D"/>
    <w:rsid w:val="002D4201"/>
    <w:rsid w:val="002E024D"/>
    <w:rsid w:val="0036768F"/>
    <w:rsid w:val="00374CF3"/>
    <w:rsid w:val="00453B4A"/>
    <w:rsid w:val="004849D8"/>
    <w:rsid w:val="004A163D"/>
    <w:rsid w:val="004A6CB6"/>
    <w:rsid w:val="004C1523"/>
    <w:rsid w:val="004C1804"/>
    <w:rsid w:val="004D2749"/>
    <w:rsid w:val="004E2A06"/>
    <w:rsid w:val="004F7812"/>
    <w:rsid w:val="005077F6"/>
    <w:rsid w:val="00514AD5"/>
    <w:rsid w:val="005B25E7"/>
    <w:rsid w:val="005D2CF7"/>
    <w:rsid w:val="006055B8"/>
    <w:rsid w:val="00621D7B"/>
    <w:rsid w:val="006649DA"/>
    <w:rsid w:val="00666D7F"/>
    <w:rsid w:val="00681DFC"/>
    <w:rsid w:val="00692AF5"/>
    <w:rsid w:val="006A5108"/>
    <w:rsid w:val="006F0645"/>
    <w:rsid w:val="00766ECD"/>
    <w:rsid w:val="00786295"/>
    <w:rsid w:val="007863D9"/>
    <w:rsid w:val="0079743A"/>
    <w:rsid w:val="007C0EC8"/>
    <w:rsid w:val="007C3B42"/>
    <w:rsid w:val="007F48AF"/>
    <w:rsid w:val="00817C5D"/>
    <w:rsid w:val="0082747B"/>
    <w:rsid w:val="0084390F"/>
    <w:rsid w:val="00870FBC"/>
    <w:rsid w:val="00883184"/>
    <w:rsid w:val="00895343"/>
    <w:rsid w:val="008A6286"/>
    <w:rsid w:val="008F69E5"/>
    <w:rsid w:val="00936A5D"/>
    <w:rsid w:val="009415E1"/>
    <w:rsid w:val="0094618D"/>
    <w:rsid w:val="009939D5"/>
    <w:rsid w:val="009D555A"/>
    <w:rsid w:val="009D5573"/>
    <w:rsid w:val="009D6623"/>
    <w:rsid w:val="00A22A14"/>
    <w:rsid w:val="00A32425"/>
    <w:rsid w:val="00A92535"/>
    <w:rsid w:val="00AD2A17"/>
    <w:rsid w:val="00AD6F59"/>
    <w:rsid w:val="00B90CEE"/>
    <w:rsid w:val="00B93FF7"/>
    <w:rsid w:val="00BD1D4C"/>
    <w:rsid w:val="00C2747D"/>
    <w:rsid w:val="00C94059"/>
    <w:rsid w:val="00CE0247"/>
    <w:rsid w:val="00D221CB"/>
    <w:rsid w:val="00D25048"/>
    <w:rsid w:val="00D41129"/>
    <w:rsid w:val="00DD7C8F"/>
    <w:rsid w:val="00DF48F0"/>
    <w:rsid w:val="00E02C4A"/>
    <w:rsid w:val="00E62FFC"/>
    <w:rsid w:val="00E76F05"/>
    <w:rsid w:val="00EA142A"/>
    <w:rsid w:val="00F20643"/>
    <w:rsid w:val="00F47C8B"/>
    <w:rsid w:val="00F52B5C"/>
    <w:rsid w:val="00F62684"/>
    <w:rsid w:val="00FD78E8"/>
    <w:rsid w:val="00FE0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789B"/>
  <w15:chartTrackingRefBased/>
  <w15:docId w15:val="{9D42C9B6-B0B2-40E7-BD10-7A4B22C6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1">
    <w:name w:val="Bibliographie1"/>
    <w:basedOn w:val="Normal"/>
    <w:link w:val="BibliographyCar"/>
    <w:rsid w:val="00883184"/>
    <w:pPr>
      <w:tabs>
        <w:tab w:val="left" w:pos="260"/>
      </w:tabs>
      <w:spacing w:after="240" w:line="240" w:lineRule="auto"/>
      <w:ind w:left="264" w:hanging="264"/>
    </w:pPr>
  </w:style>
  <w:style w:type="character" w:customStyle="1" w:styleId="BibliographyCar">
    <w:name w:val="Bibliography Car"/>
    <w:basedOn w:val="Policepardfaut"/>
    <w:link w:val="Bibliographie1"/>
    <w:rsid w:val="00883184"/>
  </w:style>
  <w:style w:type="paragraph" w:styleId="Paragraphedeliste">
    <w:name w:val="List Paragraph"/>
    <w:basedOn w:val="Normal"/>
    <w:uiPriority w:val="34"/>
    <w:qFormat/>
    <w:rsid w:val="00296BC0"/>
    <w:pPr>
      <w:ind w:left="720"/>
      <w:contextualSpacing/>
    </w:pPr>
  </w:style>
  <w:style w:type="character" w:styleId="Lienhypertexte">
    <w:name w:val="Hyperlink"/>
    <w:basedOn w:val="Policepardfaut"/>
    <w:uiPriority w:val="99"/>
    <w:unhideWhenUsed/>
    <w:rsid w:val="00296BC0"/>
    <w:rPr>
      <w:color w:val="0563C1" w:themeColor="hyperlink"/>
      <w:u w:val="single"/>
    </w:rPr>
  </w:style>
  <w:style w:type="character" w:styleId="Mentionnonrsolue">
    <w:name w:val="Unresolved Mention"/>
    <w:basedOn w:val="Policepardfaut"/>
    <w:uiPriority w:val="99"/>
    <w:semiHidden/>
    <w:unhideWhenUsed/>
    <w:rsid w:val="00296BC0"/>
    <w:rPr>
      <w:color w:val="605E5C"/>
      <w:shd w:val="clear" w:color="auto" w:fill="E1DFDD"/>
    </w:rPr>
  </w:style>
  <w:style w:type="character" w:styleId="Lienhypertextesuivivisit">
    <w:name w:val="FollowedHyperlink"/>
    <w:basedOn w:val="Policepardfaut"/>
    <w:uiPriority w:val="99"/>
    <w:semiHidden/>
    <w:unhideWhenUsed/>
    <w:rsid w:val="00692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119">
      <w:bodyDiv w:val="1"/>
      <w:marLeft w:val="0"/>
      <w:marRight w:val="0"/>
      <w:marTop w:val="0"/>
      <w:marBottom w:val="0"/>
      <w:divBdr>
        <w:top w:val="none" w:sz="0" w:space="0" w:color="auto"/>
        <w:left w:val="none" w:sz="0" w:space="0" w:color="auto"/>
        <w:bottom w:val="none" w:sz="0" w:space="0" w:color="auto"/>
        <w:right w:val="none" w:sz="0" w:space="0" w:color="auto"/>
      </w:divBdr>
    </w:div>
    <w:div w:id="92939924">
      <w:bodyDiv w:val="1"/>
      <w:marLeft w:val="0"/>
      <w:marRight w:val="0"/>
      <w:marTop w:val="0"/>
      <w:marBottom w:val="0"/>
      <w:divBdr>
        <w:top w:val="none" w:sz="0" w:space="0" w:color="auto"/>
        <w:left w:val="none" w:sz="0" w:space="0" w:color="auto"/>
        <w:bottom w:val="none" w:sz="0" w:space="0" w:color="auto"/>
        <w:right w:val="none" w:sz="0" w:space="0" w:color="auto"/>
      </w:divBdr>
    </w:div>
    <w:div w:id="916741854">
      <w:bodyDiv w:val="1"/>
      <w:marLeft w:val="0"/>
      <w:marRight w:val="0"/>
      <w:marTop w:val="0"/>
      <w:marBottom w:val="0"/>
      <w:divBdr>
        <w:top w:val="none" w:sz="0" w:space="0" w:color="auto"/>
        <w:left w:val="none" w:sz="0" w:space="0" w:color="auto"/>
        <w:bottom w:val="none" w:sz="0" w:space="0" w:color="auto"/>
        <w:right w:val="none" w:sz="0" w:space="0" w:color="auto"/>
      </w:divBdr>
    </w:div>
    <w:div w:id="935675777">
      <w:bodyDiv w:val="1"/>
      <w:marLeft w:val="0"/>
      <w:marRight w:val="0"/>
      <w:marTop w:val="0"/>
      <w:marBottom w:val="0"/>
      <w:divBdr>
        <w:top w:val="none" w:sz="0" w:space="0" w:color="auto"/>
        <w:left w:val="none" w:sz="0" w:space="0" w:color="auto"/>
        <w:bottom w:val="none" w:sz="0" w:space="0" w:color="auto"/>
        <w:right w:val="none" w:sz="0" w:space="0" w:color="auto"/>
      </w:divBdr>
    </w:div>
    <w:div w:id="1397436836">
      <w:bodyDiv w:val="1"/>
      <w:marLeft w:val="0"/>
      <w:marRight w:val="0"/>
      <w:marTop w:val="0"/>
      <w:marBottom w:val="0"/>
      <w:divBdr>
        <w:top w:val="none" w:sz="0" w:space="0" w:color="auto"/>
        <w:left w:val="none" w:sz="0" w:space="0" w:color="auto"/>
        <w:bottom w:val="none" w:sz="0" w:space="0" w:color="auto"/>
        <w:right w:val="none" w:sz="0" w:space="0" w:color="auto"/>
      </w:divBdr>
    </w:div>
    <w:div w:id="2034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s.poursac@chu-bordeaux.fr" TargetMode="External"/><Relationship Id="rId5" Type="http://schemas.openxmlformats.org/officeDocument/2006/relationships/hyperlink" Target="mailto:julie.perrot@chu-bordeaux.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3288</Words>
  <Characters>18087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PERROT</cp:lastModifiedBy>
  <cp:revision>26</cp:revision>
  <dcterms:created xsi:type="dcterms:W3CDTF">2022-10-04T19:41:00Z</dcterms:created>
  <dcterms:modified xsi:type="dcterms:W3CDTF">2023-05-30T16:56:00Z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id="M7kA6hPi"/&gt;&lt;style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