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FC501" w14:textId="615DBFCF" w:rsidR="00EA1EAE" w:rsidRPr="007A0154" w:rsidRDefault="00EA1EAE" w:rsidP="007A0154">
      <w:pPr>
        <w:pStyle w:val="Titre3"/>
        <w:jc w:val="center"/>
      </w:pPr>
      <w:bookmarkStart w:id="0" w:name="_Synopsis_complet"/>
      <w:bookmarkEnd w:id="0"/>
      <w:r w:rsidRPr="007A0154">
        <w:t xml:space="preserve">Synopsis </w:t>
      </w:r>
      <w:r w:rsidR="00DA164A" w:rsidRPr="007A0154">
        <w:t>complet</w:t>
      </w:r>
    </w:p>
    <w:p w14:paraId="2D50F5B4" w14:textId="77777777" w:rsidR="00EA1EAE" w:rsidRPr="007A0154" w:rsidRDefault="00EA1EAE" w:rsidP="000D0506">
      <w:pPr>
        <w:shd w:val="clear" w:color="auto" w:fill="FFFFFF"/>
        <w:spacing w:before="100" w:beforeAutospacing="1" w:after="100" w:afterAutospacing="1"/>
        <w:jc w:val="both"/>
        <w:rPr>
          <w:rFonts w:ascii="Times New Roman" w:eastAsia="Times New Roman" w:hAnsi="Times New Roman" w:cs="Times New Roman"/>
          <w:b/>
          <w:bCs/>
          <w:sz w:val="21"/>
          <w:szCs w:val="21"/>
          <w:lang w:eastAsia="fr-FR"/>
        </w:rPr>
      </w:pPr>
    </w:p>
    <w:p w14:paraId="15596F27" w14:textId="20DB0196" w:rsidR="000D0506" w:rsidRPr="007A0154" w:rsidRDefault="00265C04" w:rsidP="00F41F95">
      <w:pPr>
        <w:shd w:val="clear" w:color="auto" w:fill="FFFFFF"/>
        <w:spacing w:before="100" w:beforeAutospacing="1" w:after="100" w:afterAutospacing="1"/>
        <w:jc w:val="both"/>
        <w:rPr>
          <w:rFonts w:ascii="Times New Roman" w:eastAsia="Times New Roman" w:hAnsi="Times New Roman" w:cs="Times New Roman"/>
          <w:sz w:val="21"/>
          <w:szCs w:val="21"/>
          <w:lang w:eastAsia="fr-FR"/>
        </w:rPr>
      </w:pPr>
      <w:r w:rsidRPr="007A0154">
        <w:rPr>
          <w:rFonts w:ascii="Times New Roman" w:eastAsia="Times New Roman" w:hAnsi="Times New Roman" w:cs="Times New Roman"/>
          <w:b/>
          <w:bCs/>
          <w:sz w:val="21"/>
          <w:szCs w:val="21"/>
          <w:lang w:eastAsia="fr-FR"/>
        </w:rPr>
        <w:t>Contexte :</w:t>
      </w:r>
      <w:r w:rsidRPr="007A0154">
        <w:rPr>
          <w:rFonts w:ascii="Times New Roman" w:eastAsia="Times New Roman" w:hAnsi="Times New Roman" w:cs="Times New Roman"/>
          <w:sz w:val="21"/>
          <w:szCs w:val="21"/>
          <w:lang w:eastAsia="fr-FR"/>
        </w:rPr>
        <w:t> </w:t>
      </w:r>
      <w:r w:rsidR="000D0506" w:rsidRPr="007A0154">
        <w:rPr>
          <w:rFonts w:ascii="Times New Roman" w:eastAsia="Times New Roman" w:hAnsi="Times New Roman" w:cs="Times New Roman"/>
          <w:sz w:val="21"/>
          <w:szCs w:val="21"/>
          <w:lang w:eastAsia="fr-FR"/>
        </w:rPr>
        <w:t xml:space="preserve"> Le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a été la première biothérapie à montrer un intérêt dans le traitement du lupus systémique </w:t>
      </w:r>
      <w:r w:rsidR="00AB3F06" w:rsidRPr="007A0154">
        <w:rPr>
          <w:rFonts w:ascii="Times New Roman" w:eastAsia="Times New Roman" w:hAnsi="Times New Roman" w:cs="Times New Roman"/>
          <w:sz w:val="21"/>
          <w:szCs w:val="21"/>
          <w:lang w:eastAsia="fr-FR"/>
        </w:rPr>
        <w:t>(1, 2)</w:t>
      </w:r>
      <w:r w:rsidR="000D0506" w:rsidRPr="007A0154">
        <w:rPr>
          <w:rFonts w:ascii="Times New Roman" w:eastAsia="Times New Roman" w:hAnsi="Times New Roman" w:cs="Times New Roman"/>
          <w:sz w:val="21"/>
          <w:szCs w:val="21"/>
          <w:lang w:eastAsia="fr-FR"/>
        </w:rPr>
        <w:t xml:space="preserve">. Le lupus touchant la femme jeune en âge de procréer, la problématique de cette biothérapie dans le cadre d’une grossesse est majeure, mais les données restent restreintes </w:t>
      </w:r>
      <w:r w:rsidR="00AB3F06" w:rsidRPr="007A0154">
        <w:rPr>
          <w:rFonts w:ascii="Times New Roman" w:eastAsia="Times New Roman" w:hAnsi="Times New Roman" w:cs="Times New Roman"/>
          <w:sz w:val="21"/>
          <w:szCs w:val="21"/>
          <w:lang w:eastAsia="fr-FR"/>
        </w:rPr>
        <w:t>(3-7)</w:t>
      </w:r>
      <w:r w:rsidR="000D0506" w:rsidRPr="007A0154">
        <w:rPr>
          <w:rFonts w:ascii="Times New Roman" w:eastAsia="Times New Roman" w:hAnsi="Times New Roman" w:cs="Times New Roman"/>
          <w:sz w:val="21"/>
          <w:szCs w:val="21"/>
          <w:lang w:eastAsia="fr-FR"/>
        </w:rPr>
        <w:t xml:space="preserve">. Dernièrement, l’équipe de Petri et al. a fourni une analyse du rapport bénéfice/risque du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au cours des grossesses lupiques à partir de données des essais cliniques, du registre de grossesse du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(BPR) et du post-marketing, jusqu’au 8 Mars 2020 </w:t>
      </w:r>
      <w:r w:rsidR="00AB3F06" w:rsidRPr="007A0154">
        <w:rPr>
          <w:rFonts w:ascii="Times New Roman" w:eastAsia="Times New Roman" w:hAnsi="Times New Roman" w:cs="Times New Roman"/>
          <w:sz w:val="21"/>
          <w:szCs w:val="21"/>
          <w:lang w:eastAsia="fr-FR"/>
        </w:rPr>
        <w:t>(4).</w:t>
      </w:r>
      <w:r w:rsidR="000D0506" w:rsidRPr="007A0154">
        <w:rPr>
          <w:rFonts w:ascii="Times New Roman" w:eastAsia="Times New Roman" w:hAnsi="Times New Roman" w:cs="Times New Roman"/>
          <w:sz w:val="21"/>
          <w:szCs w:val="21"/>
          <w:lang w:eastAsia="fr-FR"/>
        </w:rPr>
        <w:t xml:space="preserve"> Les auteurs ont pu étudier 586 grossesses mais 319 avec un devenir connu incluant 233 naissances vivantes. Ils ont retrouvé des malformations à la naissance chez 4/72 (5,6%) des enfants exposés au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versus 0 avec le placebo dans les essais cliniques ; 10/46 (21,7%) dans la cohorte BPR prospective et 0/4 en rétrospectif ; 1/92 (1,1%) en post-marketing. Aucune malformation particulière n’a été identifiée. Les auteurs ont aussi rapporté des pertes fœtales dans 31,8% (35/110) des grossesses du bras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des essais cliniques vs 43,8% (7/16) avec le placebo ; 4,2% (2/48) dans la cohorte BPR prospective et 50% (4/8) en rétrospectif ; 31,4% (43/137) en post-marketing. A noter, que les patientes recevaient dans le même temps d’autres médicaments que le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Dans une étude sur des singes ayant reçu du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par administration intraveineuse, il n'y avait aucune preuve de perte ou malformations fœtales, avec des expositions d'environ 9 fois (basées sur l'administration intraveineuse) et 20 fois (basées sur l'administration sous-cutanée) l'exposition à la dose humaine maximale recommandée. En revanche, il était rapporté une diminution du taux de cellules B immatures et matures fœtales (exposition in utero à 5 et 150 mg/kg de </w:t>
      </w:r>
      <w:proofErr w:type="spellStart"/>
      <w:r w:rsidR="000D0506" w:rsidRPr="007A0154">
        <w:rPr>
          <w:rFonts w:ascii="Times New Roman" w:eastAsia="Times New Roman" w:hAnsi="Times New Roman" w:cs="Times New Roman"/>
          <w:sz w:val="21"/>
          <w:szCs w:val="21"/>
          <w:lang w:eastAsia="fr-FR"/>
        </w:rPr>
        <w:t>bélimumab</w:t>
      </w:r>
      <w:proofErr w:type="spellEnd"/>
      <w:r w:rsidR="000D0506" w:rsidRPr="007A0154">
        <w:rPr>
          <w:rFonts w:ascii="Times New Roman" w:eastAsia="Times New Roman" w:hAnsi="Times New Roman" w:cs="Times New Roman"/>
          <w:sz w:val="21"/>
          <w:szCs w:val="21"/>
          <w:lang w:eastAsia="fr-FR"/>
        </w:rPr>
        <w:t xml:space="preserve">/ 15j pendant la grossesse). Au décours de la grossesse, les taux de B des singes nouveau-nés se rétablissaient complètement à l'âge de 3 mois </w:t>
      </w:r>
      <w:r w:rsidR="00AB3F06" w:rsidRPr="007A0154">
        <w:rPr>
          <w:rFonts w:ascii="Times New Roman" w:eastAsia="Times New Roman" w:hAnsi="Times New Roman" w:cs="Times New Roman"/>
          <w:sz w:val="21"/>
          <w:szCs w:val="21"/>
          <w:lang w:eastAsia="fr-FR"/>
        </w:rPr>
        <w:t>(8).</w:t>
      </w:r>
    </w:p>
    <w:p w14:paraId="5269BE39" w14:textId="1FFD5DBA"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eastAsia="fr-FR"/>
        </w:rPr>
      </w:pPr>
      <w:r w:rsidRPr="007A0154">
        <w:rPr>
          <w:rFonts w:ascii="Times New Roman" w:eastAsia="Times New Roman" w:hAnsi="Times New Roman" w:cs="Times New Roman"/>
          <w:b/>
          <w:bCs/>
          <w:sz w:val="21"/>
          <w:szCs w:val="21"/>
          <w:lang w:eastAsia="fr-FR"/>
        </w:rPr>
        <w:t xml:space="preserve">► Objectifs du projet : </w:t>
      </w:r>
      <w:r w:rsidRPr="007A0154">
        <w:rPr>
          <w:rFonts w:ascii="Times New Roman" w:eastAsia="Times New Roman" w:hAnsi="Times New Roman" w:cs="Times New Roman"/>
          <w:bCs/>
          <w:sz w:val="21"/>
          <w:szCs w:val="21"/>
          <w:lang w:eastAsia="fr-FR"/>
        </w:rPr>
        <w:t xml:space="preserve">Etude </w:t>
      </w:r>
      <w:r w:rsidR="00774C25" w:rsidRPr="007A0154">
        <w:rPr>
          <w:rFonts w:ascii="Times New Roman" w:eastAsia="Times New Roman" w:hAnsi="Times New Roman" w:cs="Times New Roman"/>
          <w:bCs/>
          <w:sz w:val="21"/>
          <w:szCs w:val="21"/>
          <w:lang w:eastAsia="fr-FR"/>
        </w:rPr>
        <w:t xml:space="preserve">chez les patientes ayant un lupus systémique </w:t>
      </w:r>
      <w:r w:rsidRPr="007A0154">
        <w:rPr>
          <w:rFonts w:ascii="Times New Roman" w:eastAsia="Times New Roman" w:hAnsi="Times New Roman" w:cs="Times New Roman"/>
          <w:bCs/>
          <w:sz w:val="21"/>
          <w:szCs w:val="21"/>
          <w:lang w:eastAsia="fr-FR"/>
        </w:rPr>
        <w:t xml:space="preserve">de la grossesse et de son devenir dans un contexte de traitement par </w:t>
      </w:r>
      <w:proofErr w:type="spellStart"/>
      <w:r w:rsidRPr="007A0154">
        <w:rPr>
          <w:rFonts w:ascii="Times New Roman" w:eastAsia="Times New Roman" w:hAnsi="Times New Roman" w:cs="Times New Roman"/>
          <w:bCs/>
          <w:sz w:val="21"/>
          <w:szCs w:val="21"/>
          <w:lang w:eastAsia="fr-FR"/>
        </w:rPr>
        <w:t>bélimumab</w:t>
      </w:r>
      <w:proofErr w:type="spellEnd"/>
      <w:r w:rsidRPr="007A0154">
        <w:rPr>
          <w:rFonts w:ascii="Times New Roman" w:eastAsia="Times New Roman" w:hAnsi="Times New Roman" w:cs="Times New Roman"/>
          <w:bCs/>
          <w:sz w:val="21"/>
          <w:szCs w:val="21"/>
          <w:lang w:eastAsia="fr-FR"/>
        </w:rPr>
        <w:t xml:space="preserve"> </w:t>
      </w:r>
      <w:r w:rsidR="00774C25" w:rsidRPr="007A0154">
        <w:rPr>
          <w:rFonts w:ascii="Times New Roman" w:eastAsia="Times New Roman" w:hAnsi="Times New Roman" w:cs="Times New Roman"/>
          <w:bCs/>
          <w:sz w:val="21"/>
          <w:szCs w:val="21"/>
          <w:lang w:eastAsia="fr-FR"/>
        </w:rPr>
        <w:t>pendant la grossesse ou arrêté dans l’année précédente du fait du projet de grossesse</w:t>
      </w:r>
      <w:r w:rsidRPr="007A0154">
        <w:rPr>
          <w:rFonts w:ascii="Times New Roman" w:eastAsia="Times New Roman" w:hAnsi="Times New Roman" w:cs="Times New Roman"/>
          <w:bCs/>
          <w:sz w:val="21"/>
          <w:szCs w:val="21"/>
          <w:lang w:eastAsia="fr-FR"/>
        </w:rPr>
        <w:t xml:space="preserve">, en vie réelle. </w:t>
      </w:r>
    </w:p>
    <w:p w14:paraId="2659168D" w14:textId="77777777"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
          <w:bCs/>
          <w:sz w:val="21"/>
          <w:szCs w:val="21"/>
          <w:lang w:eastAsia="fr-FR"/>
        </w:rPr>
      </w:pPr>
      <w:r w:rsidRPr="007A0154">
        <w:rPr>
          <w:rFonts w:ascii="Times New Roman" w:eastAsia="Times New Roman" w:hAnsi="Times New Roman" w:cs="Times New Roman"/>
          <w:b/>
          <w:bCs/>
          <w:sz w:val="21"/>
          <w:szCs w:val="21"/>
          <w:lang w:eastAsia="fr-FR"/>
        </w:rPr>
        <w:t xml:space="preserve">► Description du projet de recherche : </w:t>
      </w:r>
    </w:p>
    <w:p w14:paraId="6457ABEA" w14:textId="6B243495"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eastAsia="fr-FR"/>
        </w:rPr>
      </w:pPr>
      <w:r w:rsidRPr="007A0154">
        <w:rPr>
          <w:rFonts w:ascii="Times New Roman" w:eastAsia="Times New Roman" w:hAnsi="Times New Roman" w:cs="Times New Roman"/>
          <w:bCs/>
          <w:sz w:val="21"/>
          <w:szCs w:val="21"/>
          <w:lang w:eastAsia="fr-FR"/>
        </w:rPr>
        <w:t xml:space="preserve">- </w:t>
      </w:r>
      <w:r w:rsidR="00AB3F06" w:rsidRPr="007A0154">
        <w:rPr>
          <w:rFonts w:ascii="Times New Roman" w:eastAsia="Times New Roman" w:hAnsi="Times New Roman" w:cs="Times New Roman"/>
          <w:bCs/>
          <w:sz w:val="21"/>
          <w:szCs w:val="21"/>
          <w:lang w:eastAsia="fr-FR"/>
        </w:rPr>
        <w:t>P</w:t>
      </w:r>
      <w:r w:rsidRPr="007A0154">
        <w:rPr>
          <w:rFonts w:ascii="Times New Roman" w:eastAsia="Times New Roman" w:hAnsi="Times New Roman" w:cs="Times New Roman"/>
          <w:bCs/>
          <w:sz w:val="21"/>
          <w:szCs w:val="21"/>
          <w:lang w:eastAsia="fr-FR"/>
        </w:rPr>
        <w:t xml:space="preserve">atients : Toutes patientes ayant reçu un traitement par </w:t>
      </w:r>
      <w:proofErr w:type="spellStart"/>
      <w:r w:rsidRPr="007A0154">
        <w:rPr>
          <w:rFonts w:ascii="Times New Roman" w:eastAsia="Times New Roman" w:hAnsi="Times New Roman" w:cs="Times New Roman"/>
          <w:bCs/>
          <w:sz w:val="21"/>
          <w:szCs w:val="21"/>
          <w:lang w:eastAsia="fr-FR"/>
        </w:rPr>
        <w:t>bélimumab</w:t>
      </w:r>
      <w:proofErr w:type="spellEnd"/>
      <w:r w:rsidRPr="007A0154">
        <w:rPr>
          <w:rFonts w:ascii="Times New Roman" w:eastAsia="Times New Roman" w:hAnsi="Times New Roman" w:cs="Times New Roman"/>
          <w:bCs/>
          <w:sz w:val="21"/>
          <w:szCs w:val="21"/>
          <w:lang w:eastAsia="fr-FR"/>
        </w:rPr>
        <w:t xml:space="preserve"> dans l’année précédant la grossesse, traitement poursuivi ou interrompu en raison de la grossesse. </w:t>
      </w:r>
    </w:p>
    <w:p w14:paraId="2FE9D58E" w14:textId="578BF0D7"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eastAsia="fr-FR"/>
        </w:rPr>
      </w:pPr>
      <w:r w:rsidRPr="007A0154">
        <w:rPr>
          <w:rFonts w:ascii="Times New Roman" w:eastAsia="Times New Roman" w:hAnsi="Times New Roman" w:cs="Times New Roman"/>
          <w:bCs/>
          <w:sz w:val="21"/>
          <w:szCs w:val="21"/>
          <w:lang w:eastAsia="fr-FR"/>
        </w:rPr>
        <w:t xml:space="preserve">- </w:t>
      </w:r>
      <w:r w:rsidR="00AB3F06" w:rsidRPr="007A0154">
        <w:rPr>
          <w:rFonts w:ascii="Times New Roman" w:eastAsia="Times New Roman" w:hAnsi="Times New Roman" w:cs="Times New Roman"/>
          <w:bCs/>
          <w:sz w:val="21"/>
          <w:szCs w:val="21"/>
          <w:lang w:eastAsia="fr-FR"/>
        </w:rPr>
        <w:t>M</w:t>
      </w:r>
      <w:r w:rsidRPr="007A0154">
        <w:rPr>
          <w:rFonts w:ascii="Times New Roman" w:eastAsia="Times New Roman" w:hAnsi="Times New Roman" w:cs="Times New Roman"/>
          <w:bCs/>
          <w:sz w:val="21"/>
          <w:szCs w:val="21"/>
          <w:lang w:eastAsia="fr-FR"/>
        </w:rPr>
        <w:t xml:space="preserve">éthodologie et statistique : Analyses descriptives du devenir de la grossesse, de ses complications, de l’activité du lupus selon les scores SLEDAI, GPA et BILAG et du devenir des </w:t>
      </w:r>
      <w:proofErr w:type="spellStart"/>
      <w:r w:rsidRPr="007A0154">
        <w:rPr>
          <w:rFonts w:ascii="Times New Roman" w:eastAsia="Times New Roman" w:hAnsi="Times New Roman" w:cs="Times New Roman"/>
          <w:bCs/>
          <w:sz w:val="21"/>
          <w:szCs w:val="21"/>
          <w:lang w:eastAsia="fr-FR"/>
        </w:rPr>
        <w:t>nouveaux-nés</w:t>
      </w:r>
      <w:proofErr w:type="spellEnd"/>
      <w:r w:rsidRPr="007A0154">
        <w:rPr>
          <w:rFonts w:ascii="Times New Roman" w:eastAsia="Times New Roman" w:hAnsi="Times New Roman" w:cs="Times New Roman"/>
          <w:bCs/>
          <w:sz w:val="21"/>
          <w:szCs w:val="21"/>
          <w:lang w:eastAsia="fr-FR"/>
        </w:rPr>
        <w:t xml:space="preserve"> (notamment en termes d’infections et d’immunosuppression dans les premiers mois de vie) en fonction du traitement poursuivi ou arrêté par </w:t>
      </w:r>
      <w:proofErr w:type="spellStart"/>
      <w:r w:rsidRPr="007A0154">
        <w:rPr>
          <w:rFonts w:ascii="Times New Roman" w:eastAsia="Times New Roman" w:hAnsi="Times New Roman" w:cs="Times New Roman"/>
          <w:bCs/>
          <w:sz w:val="21"/>
          <w:szCs w:val="21"/>
          <w:lang w:eastAsia="fr-FR"/>
        </w:rPr>
        <w:t>bélimumab</w:t>
      </w:r>
      <w:proofErr w:type="spellEnd"/>
      <w:r w:rsidRPr="007A0154">
        <w:rPr>
          <w:rFonts w:ascii="Times New Roman" w:eastAsia="Times New Roman" w:hAnsi="Times New Roman" w:cs="Times New Roman"/>
          <w:bCs/>
          <w:sz w:val="21"/>
          <w:szCs w:val="21"/>
          <w:lang w:eastAsia="fr-FR"/>
        </w:rPr>
        <w:t xml:space="preserve">. </w:t>
      </w:r>
    </w:p>
    <w:p w14:paraId="4AD443C3" w14:textId="126B0D4C"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
          <w:bCs/>
          <w:sz w:val="21"/>
          <w:szCs w:val="21"/>
          <w:lang w:eastAsia="fr-FR"/>
        </w:rPr>
      </w:pPr>
      <w:r w:rsidRPr="007A0154">
        <w:rPr>
          <w:rFonts w:ascii="Times New Roman" w:eastAsia="Times New Roman" w:hAnsi="Times New Roman" w:cs="Times New Roman"/>
          <w:bCs/>
          <w:sz w:val="21"/>
          <w:szCs w:val="21"/>
          <w:lang w:eastAsia="fr-FR"/>
        </w:rPr>
        <w:t xml:space="preserve">- Nombre de sujets nécessaires : ensemble des patientes ayant reçu un traitement par </w:t>
      </w:r>
      <w:proofErr w:type="spellStart"/>
      <w:r w:rsidRPr="007A0154">
        <w:rPr>
          <w:rFonts w:ascii="Times New Roman" w:eastAsia="Times New Roman" w:hAnsi="Times New Roman" w:cs="Times New Roman"/>
          <w:bCs/>
          <w:sz w:val="21"/>
          <w:szCs w:val="21"/>
          <w:lang w:eastAsia="fr-FR"/>
        </w:rPr>
        <w:t>bélimumab</w:t>
      </w:r>
      <w:proofErr w:type="spellEnd"/>
      <w:r w:rsidRPr="007A0154">
        <w:rPr>
          <w:rFonts w:ascii="Times New Roman" w:eastAsia="Times New Roman" w:hAnsi="Times New Roman" w:cs="Times New Roman"/>
          <w:bCs/>
          <w:sz w:val="21"/>
          <w:szCs w:val="21"/>
          <w:lang w:eastAsia="fr-FR"/>
        </w:rPr>
        <w:t xml:space="preserve"> dans l’année précédant la grossesse. Pas de nombre minimum, les analyses étant descriptives.</w:t>
      </w:r>
      <w:r w:rsidRPr="007A0154">
        <w:rPr>
          <w:rFonts w:ascii="Times New Roman" w:eastAsia="Times New Roman" w:hAnsi="Times New Roman" w:cs="Times New Roman"/>
          <w:b/>
          <w:bCs/>
          <w:sz w:val="21"/>
          <w:szCs w:val="21"/>
          <w:lang w:eastAsia="fr-FR"/>
        </w:rPr>
        <w:t xml:space="preserve"> </w:t>
      </w:r>
    </w:p>
    <w:p w14:paraId="2D18346B" w14:textId="77777777"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
          <w:bCs/>
          <w:sz w:val="21"/>
          <w:szCs w:val="21"/>
          <w:lang w:eastAsia="fr-FR"/>
        </w:rPr>
      </w:pPr>
      <w:r w:rsidRPr="007A0154">
        <w:rPr>
          <w:rFonts w:ascii="Times New Roman" w:eastAsia="Times New Roman" w:hAnsi="Times New Roman" w:cs="Times New Roman"/>
          <w:b/>
          <w:bCs/>
          <w:sz w:val="21"/>
          <w:szCs w:val="21"/>
          <w:lang w:eastAsia="fr-FR"/>
        </w:rPr>
        <w:t xml:space="preserve">► Résultats attendus et perspectives : </w:t>
      </w:r>
      <w:r w:rsidRPr="007A0154">
        <w:rPr>
          <w:rFonts w:ascii="Times New Roman" w:eastAsia="Times New Roman" w:hAnsi="Times New Roman" w:cs="Times New Roman"/>
          <w:bCs/>
          <w:sz w:val="21"/>
          <w:szCs w:val="21"/>
          <w:lang w:eastAsia="fr-FR"/>
        </w:rPr>
        <w:t xml:space="preserve">Description du devenir des grossesses et des </w:t>
      </w:r>
      <w:proofErr w:type="spellStart"/>
      <w:r w:rsidRPr="007A0154">
        <w:rPr>
          <w:rFonts w:ascii="Times New Roman" w:eastAsia="Times New Roman" w:hAnsi="Times New Roman" w:cs="Times New Roman"/>
          <w:bCs/>
          <w:sz w:val="21"/>
          <w:szCs w:val="21"/>
          <w:lang w:eastAsia="fr-FR"/>
        </w:rPr>
        <w:t>nouveaux-nés</w:t>
      </w:r>
      <w:proofErr w:type="spellEnd"/>
      <w:r w:rsidRPr="007A0154">
        <w:rPr>
          <w:rFonts w:ascii="Times New Roman" w:eastAsia="Times New Roman" w:hAnsi="Times New Roman" w:cs="Times New Roman"/>
          <w:bCs/>
          <w:sz w:val="21"/>
          <w:szCs w:val="21"/>
          <w:lang w:eastAsia="fr-FR"/>
        </w:rPr>
        <w:t xml:space="preserve"> en vie réelle dans un contexte de poursuite ou d’arrêt du traitement par </w:t>
      </w:r>
      <w:proofErr w:type="spellStart"/>
      <w:r w:rsidRPr="007A0154">
        <w:rPr>
          <w:rFonts w:ascii="Times New Roman" w:eastAsia="Times New Roman" w:hAnsi="Times New Roman" w:cs="Times New Roman"/>
          <w:bCs/>
          <w:sz w:val="21"/>
          <w:szCs w:val="21"/>
          <w:lang w:eastAsia="fr-FR"/>
        </w:rPr>
        <w:t>bélimumab</w:t>
      </w:r>
      <w:proofErr w:type="spellEnd"/>
      <w:r w:rsidRPr="007A0154">
        <w:rPr>
          <w:rFonts w:ascii="Times New Roman" w:eastAsia="Times New Roman" w:hAnsi="Times New Roman" w:cs="Times New Roman"/>
          <w:bCs/>
          <w:sz w:val="21"/>
          <w:szCs w:val="21"/>
          <w:lang w:eastAsia="fr-FR"/>
        </w:rPr>
        <w:t xml:space="preserve"> permettant d’enrichir les connaissances pour la pratique courante. </w:t>
      </w:r>
    </w:p>
    <w:p w14:paraId="4FC4F58F" w14:textId="77777777" w:rsidR="000D0506" w:rsidRPr="00610472" w:rsidRDefault="000D0506" w:rsidP="000D0506">
      <w:pPr>
        <w:shd w:val="clear" w:color="auto" w:fill="FFFFFF"/>
        <w:spacing w:before="100" w:beforeAutospacing="1" w:after="100" w:afterAutospacing="1"/>
        <w:rPr>
          <w:rFonts w:ascii="Times New Roman" w:eastAsia="Times New Roman" w:hAnsi="Times New Roman" w:cs="Times New Roman"/>
          <w:b/>
          <w:bCs/>
          <w:sz w:val="21"/>
          <w:szCs w:val="21"/>
          <w:lang w:eastAsia="fr-FR"/>
        </w:rPr>
      </w:pPr>
      <w:r w:rsidRPr="00610472">
        <w:rPr>
          <w:rFonts w:ascii="Times New Roman" w:eastAsia="Times New Roman" w:hAnsi="Times New Roman" w:cs="Times New Roman"/>
          <w:b/>
          <w:bCs/>
          <w:sz w:val="21"/>
          <w:szCs w:val="21"/>
          <w:lang w:eastAsia="fr-FR"/>
        </w:rPr>
        <w:t xml:space="preserve">► Références </w:t>
      </w:r>
    </w:p>
    <w:p w14:paraId="6B345AD4" w14:textId="77777777" w:rsidR="000D0506" w:rsidRPr="00610472"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eastAsia="fr-FR"/>
        </w:rPr>
      </w:pPr>
      <w:r w:rsidRPr="00610472">
        <w:rPr>
          <w:rFonts w:ascii="Times New Roman" w:eastAsia="Times New Roman" w:hAnsi="Times New Roman" w:cs="Times New Roman"/>
          <w:bCs/>
          <w:sz w:val="21"/>
          <w:szCs w:val="21"/>
          <w:lang w:eastAsia="fr-FR"/>
        </w:rPr>
        <w:t xml:space="preserve">1. Sandra V </w:t>
      </w:r>
      <w:proofErr w:type="spellStart"/>
      <w:r w:rsidRPr="00610472">
        <w:rPr>
          <w:rFonts w:ascii="Times New Roman" w:eastAsia="Times New Roman" w:hAnsi="Times New Roman" w:cs="Times New Roman"/>
          <w:bCs/>
          <w:sz w:val="21"/>
          <w:szCs w:val="21"/>
          <w:lang w:eastAsia="fr-FR"/>
        </w:rPr>
        <w:t>Navarra</w:t>
      </w:r>
      <w:proofErr w:type="spellEnd"/>
      <w:r w:rsidRPr="00610472">
        <w:rPr>
          <w:rFonts w:ascii="Times New Roman" w:eastAsia="Times New Roman" w:hAnsi="Times New Roman" w:cs="Times New Roman"/>
          <w:bCs/>
          <w:sz w:val="21"/>
          <w:szCs w:val="21"/>
          <w:lang w:eastAsia="fr-FR"/>
        </w:rPr>
        <w:t xml:space="preserve">, Renato M Guzmán, Alberto E </w:t>
      </w:r>
      <w:proofErr w:type="spellStart"/>
      <w:r w:rsidRPr="00610472">
        <w:rPr>
          <w:rFonts w:ascii="Times New Roman" w:eastAsia="Times New Roman" w:hAnsi="Times New Roman" w:cs="Times New Roman"/>
          <w:bCs/>
          <w:sz w:val="21"/>
          <w:szCs w:val="21"/>
          <w:lang w:eastAsia="fr-FR"/>
        </w:rPr>
        <w:t>Gallacher</w:t>
      </w:r>
      <w:proofErr w:type="spellEnd"/>
      <w:r w:rsidRPr="00610472">
        <w:rPr>
          <w:rFonts w:ascii="Times New Roman" w:eastAsia="Times New Roman" w:hAnsi="Times New Roman" w:cs="Times New Roman"/>
          <w:bCs/>
          <w:sz w:val="21"/>
          <w:szCs w:val="21"/>
          <w:lang w:eastAsia="fr-FR"/>
        </w:rPr>
        <w:t>, Stephen Hall, Roger A Levy, Renato E Jimenez, Edmund K-M Li, Mathew Thomas, Ho-</w:t>
      </w:r>
      <w:proofErr w:type="spellStart"/>
      <w:r w:rsidRPr="00610472">
        <w:rPr>
          <w:rFonts w:ascii="Times New Roman" w:eastAsia="Times New Roman" w:hAnsi="Times New Roman" w:cs="Times New Roman"/>
          <w:bCs/>
          <w:sz w:val="21"/>
          <w:szCs w:val="21"/>
          <w:lang w:eastAsia="fr-FR"/>
        </w:rPr>
        <w:t>Youn</w:t>
      </w:r>
      <w:proofErr w:type="spellEnd"/>
      <w:r w:rsidRPr="00610472">
        <w:rPr>
          <w:rFonts w:ascii="Times New Roman" w:eastAsia="Times New Roman" w:hAnsi="Times New Roman" w:cs="Times New Roman"/>
          <w:bCs/>
          <w:sz w:val="21"/>
          <w:szCs w:val="21"/>
          <w:lang w:eastAsia="fr-FR"/>
        </w:rPr>
        <w:t xml:space="preserve"> Kim, Manuel G León, </w:t>
      </w:r>
      <w:proofErr w:type="spellStart"/>
      <w:r w:rsidRPr="00610472">
        <w:rPr>
          <w:rFonts w:ascii="Times New Roman" w:eastAsia="Times New Roman" w:hAnsi="Times New Roman" w:cs="Times New Roman"/>
          <w:bCs/>
          <w:sz w:val="21"/>
          <w:szCs w:val="21"/>
          <w:lang w:eastAsia="fr-FR"/>
        </w:rPr>
        <w:t>Coman</w:t>
      </w:r>
      <w:proofErr w:type="spellEnd"/>
      <w:r w:rsidRPr="00610472">
        <w:rPr>
          <w:rFonts w:ascii="Times New Roman" w:eastAsia="Times New Roman" w:hAnsi="Times New Roman" w:cs="Times New Roman"/>
          <w:bCs/>
          <w:sz w:val="21"/>
          <w:szCs w:val="21"/>
          <w:lang w:eastAsia="fr-FR"/>
        </w:rPr>
        <w:t xml:space="preserve"> </w:t>
      </w:r>
      <w:proofErr w:type="spellStart"/>
      <w:r w:rsidRPr="00610472">
        <w:rPr>
          <w:rFonts w:ascii="Times New Roman" w:eastAsia="Times New Roman" w:hAnsi="Times New Roman" w:cs="Times New Roman"/>
          <w:bCs/>
          <w:sz w:val="21"/>
          <w:szCs w:val="21"/>
          <w:lang w:eastAsia="fr-FR"/>
        </w:rPr>
        <w:t>Tanasescu</w:t>
      </w:r>
      <w:proofErr w:type="spellEnd"/>
      <w:r w:rsidRPr="00610472">
        <w:rPr>
          <w:rFonts w:ascii="Times New Roman" w:eastAsia="Times New Roman" w:hAnsi="Times New Roman" w:cs="Times New Roman"/>
          <w:bCs/>
          <w:sz w:val="21"/>
          <w:szCs w:val="21"/>
          <w:lang w:eastAsia="fr-FR"/>
        </w:rPr>
        <w:t xml:space="preserve">, </w:t>
      </w:r>
      <w:proofErr w:type="spellStart"/>
      <w:r w:rsidRPr="00610472">
        <w:rPr>
          <w:rFonts w:ascii="Times New Roman" w:eastAsia="Times New Roman" w:hAnsi="Times New Roman" w:cs="Times New Roman"/>
          <w:bCs/>
          <w:sz w:val="21"/>
          <w:szCs w:val="21"/>
          <w:lang w:eastAsia="fr-FR"/>
        </w:rPr>
        <w:t>Eugeny</w:t>
      </w:r>
      <w:proofErr w:type="spellEnd"/>
      <w:r w:rsidRPr="00610472">
        <w:rPr>
          <w:rFonts w:ascii="Times New Roman" w:eastAsia="Times New Roman" w:hAnsi="Times New Roman" w:cs="Times New Roman"/>
          <w:bCs/>
          <w:sz w:val="21"/>
          <w:szCs w:val="21"/>
          <w:lang w:eastAsia="fr-FR"/>
        </w:rPr>
        <w:t xml:space="preserve"> </w:t>
      </w:r>
      <w:proofErr w:type="spellStart"/>
      <w:r w:rsidRPr="00610472">
        <w:rPr>
          <w:rFonts w:ascii="Times New Roman" w:eastAsia="Times New Roman" w:hAnsi="Times New Roman" w:cs="Times New Roman"/>
          <w:bCs/>
          <w:sz w:val="21"/>
          <w:szCs w:val="21"/>
          <w:lang w:eastAsia="fr-FR"/>
        </w:rPr>
        <w:t>Nasonov</w:t>
      </w:r>
      <w:proofErr w:type="spellEnd"/>
      <w:r w:rsidRPr="00610472">
        <w:rPr>
          <w:rFonts w:ascii="Times New Roman" w:eastAsia="Times New Roman" w:hAnsi="Times New Roman" w:cs="Times New Roman"/>
          <w:bCs/>
          <w:sz w:val="21"/>
          <w:szCs w:val="21"/>
          <w:lang w:eastAsia="fr-FR"/>
        </w:rPr>
        <w:t xml:space="preserve">, </w:t>
      </w:r>
      <w:proofErr w:type="spellStart"/>
      <w:r w:rsidRPr="00610472">
        <w:rPr>
          <w:rFonts w:ascii="Times New Roman" w:eastAsia="Times New Roman" w:hAnsi="Times New Roman" w:cs="Times New Roman"/>
          <w:bCs/>
          <w:sz w:val="21"/>
          <w:szCs w:val="21"/>
          <w:lang w:eastAsia="fr-FR"/>
        </w:rPr>
        <w:t>Joung</w:t>
      </w:r>
      <w:proofErr w:type="spellEnd"/>
      <w:r w:rsidRPr="00610472">
        <w:rPr>
          <w:rFonts w:ascii="Times New Roman" w:eastAsia="Times New Roman" w:hAnsi="Times New Roman" w:cs="Times New Roman"/>
          <w:bCs/>
          <w:sz w:val="21"/>
          <w:szCs w:val="21"/>
          <w:lang w:eastAsia="fr-FR"/>
        </w:rPr>
        <w:t xml:space="preserve">-Liang Lan, Lilia </w:t>
      </w:r>
      <w:proofErr w:type="spellStart"/>
      <w:r w:rsidRPr="00610472">
        <w:rPr>
          <w:rFonts w:ascii="Times New Roman" w:eastAsia="Times New Roman" w:hAnsi="Times New Roman" w:cs="Times New Roman"/>
          <w:bCs/>
          <w:sz w:val="21"/>
          <w:szCs w:val="21"/>
          <w:lang w:eastAsia="fr-FR"/>
        </w:rPr>
        <w:t>Pineda</w:t>
      </w:r>
      <w:proofErr w:type="spellEnd"/>
      <w:r w:rsidRPr="00610472">
        <w:rPr>
          <w:rFonts w:ascii="Times New Roman" w:eastAsia="Times New Roman" w:hAnsi="Times New Roman" w:cs="Times New Roman"/>
          <w:bCs/>
          <w:sz w:val="21"/>
          <w:szCs w:val="21"/>
          <w:lang w:eastAsia="fr-FR"/>
        </w:rPr>
        <w:t xml:space="preserve">, Z John Zhong, William </w:t>
      </w:r>
      <w:proofErr w:type="spellStart"/>
      <w:r w:rsidRPr="00610472">
        <w:rPr>
          <w:rFonts w:ascii="Times New Roman" w:eastAsia="Times New Roman" w:hAnsi="Times New Roman" w:cs="Times New Roman"/>
          <w:bCs/>
          <w:sz w:val="21"/>
          <w:szCs w:val="21"/>
          <w:lang w:eastAsia="fr-FR"/>
        </w:rPr>
        <w:t>Freimuth</w:t>
      </w:r>
      <w:proofErr w:type="spellEnd"/>
      <w:r w:rsidRPr="00610472">
        <w:rPr>
          <w:rFonts w:ascii="Times New Roman" w:eastAsia="Times New Roman" w:hAnsi="Times New Roman" w:cs="Times New Roman"/>
          <w:bCs/>
          <w:sz w:val="21"/>
          <w:szCs w:val="21"/>
          <w:lang w:eastAsia="fr-FR"/>
        </w:rPr>
        <w:t xml:space="preserve">, Michelle A Petri, for the BLISS-52 </w:t>
      </w:r>
      <w:proofErr w:type="spellStart"/>
      <w:r w:rsidRPr="00610472">
        <w:rPr>
          <w:rFonts w:ascii="Times New Roman" w:eastAsia="Times New Roman" w:hAnsi="Times New Roman" w:cs="Times New Roman"/>
          <w:bCs/>
          <w:sz w:val="21"/>
          <w:szCs w:val="21"/>
          <w:lang w:eastAsia="fr-FR"/>
        </w:rPr>
        <w:t>Study</w:t>
      </w:r>
      <w:proofErr w:type="spellEnd"/>
      <w:r w:rsidRPr="00610472">
        <w:rPr>
          <w:rFonts w:ascii="Times New Roman" w:eastAsia="Times New Roman" w:hAnsi="Times New Roman" w:cs="Times New Roman"/>
          <w:bCs/>
          <w:sz w:val="21"/>
          <w:szCs w:val="21"/>
          <w:lang w:eastAsia="fr-FR"/>
        </w:rPr>
        <w:t xml:space="preserve"> Group, </w:t>
      </w:r>
      <w:proofErr w:type="spellStart"/>
      <w:r w:rsidRPr="00610472">
        <w:rPr>
          <w:rFonts w:ascii="Times New Roman" w:eastAsia="Times New Roman" w:hAnsi="Times New Roman" w:cs="Times New Roman"/>
          <w:bCs/>
          <w:sz w:val="21"/>
          <w:szCs w:val="21"/>
          <w:lang w:eastAsia="fr-FR"/>
        </w:rPr>
        <w:t>Efficacy</w:t>
      </w:r>
      <w:proofErr w:type="spellEnd"/>
      <w:r w:rsidRPr="00610472">
        <w:rPr>
          <w:rFonts w:ascii="Times New Roman" w:eastAsia="Times New Roman" w:hAnsi="Times New Roman" w:cs="Times New Roman"/>
          <w:bCs/>
          <w:sz w:val="21"/>
          <w:szCs w:val="21"/>
          <w:lang w:eastAsia="fr-FR"/>
        </w:rPr>
        <w:t xml:space="preserve"> and </w:t>
      </w:r>
      <w:proofErr w:type="spellStart"/>
      <w:r w:rsidRPr="00610472">
        <w:rPr>
          <w:rFonts w:ascii="Times New Roman" w:eastAsia="Times New Roman" w:hAnsi="Times New Roman" w:cs="Times New Roman"/>
          <w:bCs/>
          <w:sz w:val="21"/>
          <w:szCs w:val="21"/>
          <w:lang w:eastAsia="fr-FR"/>
        </w:rPr>
        <w:t>safety</w:t>
      </w:r>
      <w:proofErr w:type="spellEnd"/>
      <w:r w:rsidRPr="00610472">
        <w:rPr>
          <w:rFonts w:ascii="Times New Roman" w:eastAsia="Times New Roman" w:hAnsi="Times New Roman" w:cs="Times New Roman"/>
          <w:bCs/>
          <w:sz w:val="21"/>
          <w:szCs w:val="21"/>
          <w:lang w:eastAsia="fr-FR"/>
        </w:rPr>
        <w:t xml:space="preserve"> of </w:t>
      </w:r>
      <w:proofErr w:type="spellStart"/>
      <w:r w:rsidRPr="00610472">
        <w:rPr>
          <w:rFonts w:ascii="Times New Roman" w:eastAsia="Times New Roman" w:hAnsi="Times New Roman" w:cs="Times New Roman"/>
          <w:bCs/>
          <w:sz w:val="21"/>
          <w:szCs w:val="21"/>
          <w:lang w:eastAsia="fr-FR"/>
        </w:rPr>
        <w:t>belimumab</w:t>
      </w:r>
      <w:proofErr w:type="spellEnd"/>
      <w:r w:rsidRPr="00610472">
        <w:rPr>
          <w:rFonts w:ascii="Times New Roman" w:eastAsia="Times New Roman" w:hAnsi="Times New Roman" w:cs="Times New Roman"/>
          <w:bCs/>
          <w:sz w:val="21"/>
          <w:szCs w:val="21"/>
          <w:lang w:eastAsia="fr-FR"/>
        </w:rPr>
        <w:t xml:space="preserve"> in patients </w:t>
      </w:r>
      <w:proofErr w:type="spellStart"/>
      <w:r w:rsidRPr="00610472">
        <w:rPr>
          <w:rFonts w:ascii="Times New Roman" w:eastAsia="Times New Roman" w:hAnsi="Times New Roman" w:cs="Times New Roman"/>
          <w:bCs/>
          <w:sz w:val="21"/>
          <w:szCs w:val="21"/>
          <w:lang w:eastAsia="fr-FR"/>
        </w:rPr>
        <w:t>with</w:t>
      </w:r>
      <w:proofErr w:type="spellEnd"/>
      <w:r w:rsidRPr="00610472">
        <w:rPr>
          <w:rFonts w:ascii="Times New Roman" w:eastAsia="Times New Roman" w:hAnsi="Times New Roman" w:cs="Times New Roman"/>
          <w:bCs/>
          <w:sz w:val="21"/>
          <w:szCs w:val="21"/>
          <w:lang w:eastAsia="fr-FR"/>
        </w:rPr>
        <w:t xml:space="preserve"> active </w:t>
      </w:r>
      <w:proofErr w:type="spellStart"/>
      <w:r w:rsidRPr="00610472">
        <w:rPr>
          <w:rFonts w:ascii="Times New Roman" w:eastAsia="Times New Roman" w:hAnsi="Times New Roman" w:cs="Times New Roman"/>
          <w:bCs/>
          <w:sz w:val="21"/>
          <w:szCs w:val="21"/>
          <w:lang w:eastAsia="fr-FR"/>
        </w:rPr>
        <w:t>systemic</w:t>
      </w:r>
      <w:proofErr w:type="spellEnd"/>
      <w:r w:rsidRPr="00610472">
        <w:rPr>
          <w:rFonts w:ascii="Times New Roman" w:eastAsia="Times New Roman" w:hAnsi="Times New Roman" w:cs="Times New Roman"/>
          <w:bCs/>
          <w:sz w:val="21"/>
          <w:szCs w:val="21"/>
          <w:lang w:eastAsia="fr-FR"/>
        </w:rPr>
        <w:t xml:space="preserve"> lupus </w:t>
      </w:r>
      <w:proofErr w:type="spellStart"/>
      <w:r w:rsidRPr="00610472">
        <w:rPr>
          <w:rFonts w:ascii="Times New Roman" w:eastAsia="Times New Roman" w:hAnsi="Times New Roman" w:cs="Times New Roman"/>
          <w:bCs/>
          <w:sz w:val="21"/>
          <w:szCs w:val="21"/>
          <w:lang w:eastAsia="fr-FR"/>
        </w:rPr>
        <w:t>erythematosus</w:t>
      </w:r>
      <w:proofErr w:type="spellEnd"/>
      <w:r w:rsidRPr="00610472">
        <w:rPr>
          <w:rFonts w:ascii="Times New Roman" w:eastAsia="Times New Roman" w:hAnsi="Times New Roman" w:cs="Times New Roman"/>
          <w:bCs/>
          <w:sz w:val="21"/>
          <w:szCs w:val="21"/>
          <w:lang w:eastAsia="fr-FR"/>
        </w:rPr>
        <w:t xml:space="preserve">: a </w:t>
      </w:r>
      <w:proofErr w:type="spellStart"/>
      <w:r w:rsidRPr="00610472">
        <w:rPr>
          <w:rFonts w:ascii="Times New Roman" w:eastAsia="Times New Roman" w:hAnsi="Times New Roman" w:cs="Times New Roman"/>
          <w:bCs/>
          <w:sz w:val="21"/>
          <w:szCs w:val="21"/>
          <w:lang w:eastAsia="fr-FR"/>
        </w:rPr>
        <w:t>randomised</w:t>
      </w:r>
      <w:proofErr w:type="spellEnd"/>
      <w:r w:rsidRPr="00610472">
        <w:rPr>
          <w:rFonts w:ascii="Times New Roman" w:eastAsia="Times New Roman" w:hAnsi="Times New Roman" w:cs="Times New Roman"/>
          <w:bCs/>
          <w:sz w:val="21"/>
          <w:szCs w:val="21"/>
          <w:lang w:eastAsia="fr-FR"/>
        </w:rPr>
        <w:t>, placebo-</w:t>
      </w:r>
      <w:proofErr w:type="spellStart"/>
      <w:r w:rsidRPr="00610472">
        <w:rPr>
          <w:rFonts w:ascii="Times New Roman" w:eastAsia="Times New Roman" w:hAnsi="Times New Roman" w:cs="Times New Roman"/>
          <w:bCs/>
          <w:sz w:val="21"/>
          <w:szCs w:val="21"/>
          <w:lang w:eastAsia="fr-FR"/>
        </w:rPr>
        <w:t>controlled</w:t>
      </w:r>
      <w:proofErr w:type="spellEnd"/>
      <w:r w:rsidRPr="00610472">
        <w:rPr>
          <w:rFonts w:ascii="Times New Roman" w:eastAsia="Times New Roman" w:hAnsi="Times New Roman" w:cs="Times New Roman"/>
          <w:bCs/>
          <w:sz w:val="21"/>
          <w:szCs w:val="21"/>
          <w:lang w:eastAsia="fr-FR"/>
        </w:rPr>
        <w:t xml:space="preserve">, phase 3 trial, Lancet 2011 </w:t>
      </w:r>
      <w:proofErr w:type="spellStart"/>
      <w:r w:rsidRPr="00610472">
        <w:rPr>
          <w:rFonts w:ascii="Times New Roman" w:eastAsia="Times New Roman" w:hAnsi="Times New Roman" w:cs="Times New Roman"/>
          <w:bCs/>
          <w:sz w:val="21"/>
          <w:szCs w:val="21"/>
          <w:lang w:eastAsia="fr-FR"/>
        </w:rPr>
        <w:t>Feb</w:t>
      </w:r>
      <w:proofErr w:type="spellEnd"/>
      <w:r w:rsidRPr="00610472">
        <w:rPr>
          <w:rFonts w:ascii="Times New Roman" w:eastAsia="Times New Roman" w:hAnsi="Times New Roman" w:cs="Times New Roman"/>
          <w:bCs/>
          <w:sz w:val="21"/>
          <w:szCs w:val="21"/>
          <w:lang w:eastAsia="fr-FR"/>
        </w:rPr>
        <w:t xml:space="preserve"> 26;377(9767):721-31. </w:t>
      </w:r>
    </w:p>
    <w:p w14:paraId="17BED58B" w14:textId="77777777"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val="en-US" w:eastAsia="fr-FR"/>
        </w:rPr>
      </w:pPr>
      <w:r w:rsidRPr="00610472">
        <w:rPr>
          <w:rFonts w:ascii="Times New Roman" w:eastAsia="Times New Roman" w:hAnsi="Times New Roman" w:cs="Times New Roman"/>
          <w:bCs/>
          <w:sz w:val="21"/>
          <w:szCs w:val="21"/>
          <w:lang w:eastAsia="fr-FR"/>
        </w:rPr>
        <w:t xml:space="preserve">2. </w:t>
      </w:r>
      <w:proofErr w:type="spellStart"/>
      <w:r w:rsidRPr="00610472">
        <w:rPr>
          <w:rFonts w:ascii="Times New Roman" w:eastAsia="Times New Roman" w:hAnsi="Times New Roman" w:cs="Times New Roman"/>
          <w:bCs/>
          <w:sz w:val="21"/>
          <w:szCs w:val="21"/>
          <w:lang w:eastAsia="fr-FR"/>
        </w:rPr>
        <w:t>Fanouriakis</w:t>
      </w:r>
      <w:proofErr w:type="spellEnd"/>
      <w:r w:rsidRPr="00610472">
        <w:rPr>
          <w:rFonts w:ascii="Times New Roman" w:eastAsia="Times New Roman" w:hAnsi="Times New Roman" w:cs="Times New Roman"/>
          <w:bCs/>
          <w:sz w:val="21"/>
          <w:szCs w:val="21"/>
          <w:lang w:eastAsia="fr-FR"/>
        </w:rPr>
        <w:t xml:space="preserve"> A, </w:t>
      </w:r>
      <w:proofErr w:type="spellStart"/>
      <w:r w:rsidRPr="00610472">
        <w:rPr>
          <w:rFonts w:ascii="Times New Roman" w:eastAsia="Times New Roman" w:hAnsi="Times New Roman" w:cs="Times New Roman"/>
          <w:bCs/>
          <w:sz w:val="21"/>
          <w:szCs w:val="21"/>
          <w:lang w:eastAsia="fr-FR"/>
        </w:rPr>
        <w:t>Kostopoulou</w:t>
      </w:r>
      <w:proofErr w:type="spellEnd"/>
      <w:r w:rsidRPr="00610472">
        <w:rPr>
          <w:rFonts w:ascii="Times New Roman" w:eastAsia="Times New Roman" w:hAnsi="Times New Roman" w:cs="Times New Roman"/>
          <w:bCs/>
          <w:sz w:val="21"/>
          <w:szCs w:val="21"/>
          <w:lang w:eastAsia="fr-FR"/>
        </w:rPr>
        <w:t xml:space="preserve"> M, Andersen J, </w:t>
      </w:r>
      <w:proofErr w:type="spellStart"/>
      <w:r w:rsidRPr="00610472">
        <w:rPr>
          <w:rFonts w:ascii="Times New Roman" w:eastAsia="Times New Roman" w:hAnsi="Times New Roman" w:cs="Times New Roman"/>
          <w:bCs/>
          <w:sz w:val="21"/>
          <w:szCs w:val="21"/>
          <w:lang w:eastAsia="fr-FR"/>
        </w:rPr>
        <w:t>Aringer</w:t>
      </w:r>
      <w:proofErr w:type="spellEnd"/>
      <w:r w:rsidRPr="00610472">
        <w:rPr>
          <w:rFonts w:ascii="Times New Roman" w:eastAsia="Times New Roman" w:hAnsi="Times New Roman" w:cs="Times New Roman"/>
          <w:bCs/>
          <w:sz w:val="21"/>
          <w:szCs w:val="21"/>
          <w:lang w:eastAsia="fr-FR"/>
        </w:rPr>
        <w:t xml:space="preserve"> M, Arnaud L, </w:t>
      </w:r>
      <w:proofErr w:type="spellStart"/>
      <w:r w:rsidRPr="00610472">
        <w:rPr>
          <w:rFonts w:ascii="Times New Roman" w:eastAsia="Times New Roman" w:hAnsi="Times New Roman" w:cs="Times New Roman"/>
          <w:bCs/>
          <w:sz w:val="21"/>
          <w:szCs w:val="21"/>
          <w:lang w:eastAsia="fr-FR"/>
        </w:rPr>
        <w:t>Bae</w:t>
      </w:r>
      <w:proofErr w:type="spellEnd"/>
      <w:r w:rsidRPr="00610472">
        <w:rPr>
          <w:rFonts w:ascii="Times New Roman" w:eastAsia="Times New Roman" w:hAnsi="Times New Roman" w:cs="Times New Roman"/>
          <w:bCs/>
          <w:sz w:val="21"/>
          <w:szCs w:val="21"/>
          <w:lang w:eastAsia="fr-FR"/>
        </w:rPr>
        <w:t xml:space="preserve"> SC, </w:t>
      </w:r>
      <w:proofErr w:type="spellStart"/>
      <w:r w:rsidRPr="00610472">
        <w:rPr>
          <w:rFonts w:ascii="Times New Roman" w:eastAsia="Times New Roman" w:hAnsi="Times New Roman" w:cs="Times New Roman"/>
          <w:bCs/>
          <w:sz w:val="21"/>
          <w:szCs w:val="21"/>
          <w:lang w:eastAsia="fr-FR"/>
        </w:rPr>
        <w:t>Boletis</w:t>
      </w:r>
      <w:proofErr w:type="spellEnd"/>
      <w:r w:rsidRPr="00610472">
        <w:rPr>
          <w:rFonts w:ascii="Times New Roman" w:eastAsia="Times New Roman" w:hAnsi="Times New Roman" w:cs="Times New Roman"/>
          <w:bCs/>
          <w:sz w:val="21"/>
          <w:szCs w:val="21"/>
          <w:lang w:eastAsia="fr-FR"/>
        </w:rPr>
        <w:t xml:space="preserve"> J, Bruce IN, Cervera R, Doria A, </w:t>
      </w:r>
      <w:proofErr w:type="spellStart"/>
      <w:r w:rsidRPr="00610472">
        <w:rPr>
          <w:rFonts w:ascii="Times New Roman" w:eastAsia="Times New Roman" w:hAnsi="Times New Roman" w:cs="Times New Roman"/>
          <w:bCs/>
          <w:sz w:val="21"/>
          <w:szCs w:val="21"/>
          <w:lang w:eastAsia="fr-FR"/>
        </w:rPr>
        <w:t>Dörner</w:t>
      </w:r>
      <w:proofErr w:type="spellEnd"/>
      <w:r w:rsidRPr="00610472">
        <w:rPr>
          <w:rFonts w:ascii="Times New Roman" w:eastAsia="Times New Roman" w:hAnsi="Times New Roman" w:cs="Times New Roman"/>
          <w:bCs/>
          <w:sz w:val="21"/>
          <w:szCs w:val="21"/>
          <w:lang w:eastAsia="fr-FR"/>
        </w:rPr>
        <w:t xml:space="preserve"> T, Furie RA, </w:t>
      </w:r>
      <w:proofErr w:type="spellStart"/>
      <w:r w:rsidRPr="00610472">
        <w:rPr>
          <w:rFonts w:ascii="Times New Roman" w:eastAsia="Times New Roman" w:hAnsi="Times New Roman" w:cs="Times New Roman"/>
          <w:bCs/>
          <w:sz w:val="21"/>
          <w:szCs w:val="21"/>
          <w:lang w:eastAsia="fr-FR"/>
        </w:rPr>
        <w:t>Gladman</w:t>
      </w:r>
      <w:proofErr w:type="spellEnd"/>
      <w:r w:rsidRPr="00610472">
        <w:rPr>
          <w:rFonts w:ascii="Times New Roman" w:eastAsia="Times New Roman" w:hAnsi="Times New Roman" w:cs="Times New Roman"/>
          <w:bCs/>
          <w:sz w:val="21"/>
          <w:szCs w:val="21"/>
          <w:lang w:eastAsia="fr-FR"/>
        </w:rPr>
        <w:t xml:space="preserve"> DD, </w:t>
      </w:r>
      <w:proofErr w:type="spellStart"/>
      <w:r w:rsidRPr="00610472">
        <w:rPr>
          <w:rFonts w:ascii="Times New Roman" w:eastAsia="Times New Roman" w:hAnsi="Times New Roman" w:cs="Times New Roman"/>
          <w:bCs/>
          <w:sz w:val="21"/>
          <w:szCs w:val="21"/>
          <w:lang w:eastAsia="fr-FR"/>
        </w:rPr>
        <w:t>Houssiau</w:t>
      </w:r>
      <w:proofErr w:type="spellEnd"/>
      <w:r w:rsidRPr="00610472">
        <w:rPr>
          <w:rFonts w:ascii="Times New Roman" w:eastAsia="Times New Roman" w:hAnsi="Times New Roman" w:cs="Times New Roman"/>
          <w:bCs/>
          <w:sz w:val="21"/>
          <w:szCs w:val="21"/>
          <w:lang w:eastAsia="fr-FR"/>
        </w:rPr>
        <w:t xml:space="preserve"> FA, </w:t>
      </w:r>
      <w:proofErr w:type="spellStart"/>
      <w:r w:rsidRPr="00610472">
        <w:rPr>
          <w:rFonts w:ascii="Times New Roman" w:eastAsia="Times New Roman" w:hAnsi="Times New Roman" w:cs="Times New Roman"/>
          <w:bCs/>
          <w:sz w:val="21"/>
          <w:szCs w:val="21"/>
          <w:lang w:eastAsia="fr-FR"/>
        </w:rPr>
        <w:t>Inês</w:t>
      </w:r>
      <w:proofErr w:type="spellEnd"/>
      <w:r w:rsidRPr="00610472">
        <w:rPr>
          <w:rFonts w:ascii="Times New Roman" w:eastAsia="Times New Roman" w:hAnsi="Times New Roman" w:cs="Times New Roman"/>
          <w:bCs/>
          <w:sz w:val="21"/>
          <w:szCs w:val="21"/>
          <w:lang w:eastAsia="fr-FR"/>
        </w:rPr>
        <w:t xml:space="preserve"> LS, </w:t>
      </w:r>
      <w:proofErr w:type="spellStart"/>
      <w:r w:rsidRPr="00610472">
        <w:rPr>
          <w:rFonts w:ascii="Times New Roman" w:eastAsia="Times New Roman" w:hAnsi="Times New Roman" w:cs="Times New Roman"/>
          <w:bCs/>
          <w:sz w:val="21"/>
          <w:szCs w:val="21"/>
          <w:lang w:eastAsia="fr-FR"/>
        </w:rPr>
        <w:t>Jayne</w:t>
      </w:r>
      <w:proofErr w:type="spellEnd"/>
      <w:r w:rsidRPr="00610472">
        <w:rPr>
          <w:rFonts w:ascii="Times New Roman" w:eastAsia="Times New Roman" w:hAnsi="Times New Roman" w:cs="Times New Roman"/>
          <w:bCs/>
          <w:sz w:val="21"/>
          <w:szCs w:val="21"/>
          <w:lang w:eastAsia="fr-FR"/>
        </w:rPr>
        <w:t xml:space="preserve"> D, </w:t>
      </w:r>
      <w:proofErr w:type="spellStart"/>
      <w:r w:rsidRPr="00610472">
        <w:rPr>
          <w:rFonts w:ascii="Times New Roman" w:eastAsia="Times New Roman" w:hAnsi="Times New Roman" w:cs="Times New Roman"/>
          <w:bCs/>
          <w:sz w:val="21"/>
          <w:szCs w:val="21"/>
          <w:lang w:eastAsia="fr-FR"/>
        </w:rPr>
        <w:t>Kouloumas</w:t>
      </w:r>
      <w:proofErr w:type="spellEnd"/>
      <w:r w:rsidRPr="00610472">
        <w:rPr>
          <w:rFonts w:ascii="Times New Roman" w:eastAsia="Times New Roman" w:hAnsi="Times New Roman" w:cs="Times New Roman"/>
          <w:bCs/>
          <w:sz w:val="21"/>
          <w:szCs w:val="21"/>
          <w:lang w:eastAsia="fr-FR"/>
        </w:rPr>
        <w:t xml:space="preserve"> M, </w:t>
      </w:r>
      <w:proofErr w:type="spellStart"/>
      <w:r w:rsidRPr="00610472">
        <w:rPr>
          <w:rFonts w:ascii="Times New Roman" w:eastAsia="Times New Roman" w:hAnsi="Times New Roman" w:cs="Times New Roman"/>
          <w:bCs/>
          <w:sz w:val="21"/>
          <w:szCs w:val="21"/>
          <w:lang w:eastAsia="fr-FR"/>
        </w:rPr>
        <w:t>Kovács</w:t>
      </w:r>
      <w:proofErr w:type="spellEnd"/>
      <w:r w:rsidRPr="00610472">
        <w:rPr>
          <w:rFonts w:ascii="Times New Roman" w:eastAsia="Times New Roman" w:hAnsi="Times New Roman" w:cs="Times New Roman"/>
          <w:bCs/>
          <w:sz w:val="21"/>
          <w:szCs w:val="21"/>
          <w:lang w:eastAsia="fr-FR"/>
        </w:rPr>
        <w:t xml:space="preserve"> L, Mok CC, Morand EF, Moroni G, Mosca M, </w:t>
      </w:r>
      <w:proofErr w:type="spellStart"/>
      <w:r w:rsidRPr="00610472">
        <w:rPr>
          <w:rFonts w:ascii="Times New Roman" w:eastAsia="Times New Roman" w:hAnsi="Times New Roman" w:cs="Times New Roman"/>
          <w:bCs/>
          <w:sz w:val="21"/>
          <w:szCs w:val="21"/>
          <w:lang w:eastAsia="fr-FR"/>
        </w:rPr>
        <w:t>Mucke</w:t>
      </w:r>
      <w:proofErr w:type="spellEnd"/>
      <w:r w:rsidRPr="00610472">
        <w:rPr>
          <w:rFonts w:ascii="Times New Roman" w:eastAsia="Times New Roman" w:hAnsi="Times New Roman" w:cs="Times New Roman"/>
          <w:bCs/>
          <w:sz w:val="21"/>
          <w:szCs w:val="21"/>
          <w:lang w:eastAsia="fr-FR"/>
        </w:rPr>
        <w:t xml:space="preserve"> J, </w:t>
      </w:r>
      <w:proofErr w:type="spellStart"/>
      <w:r w:rsidRPr="00610472">
        <w:rPr>
          <w:rFonts w:ascii="Times New Roman" w:eastAsia="Times New Roman" w:hAnsi="Times New Roman" w:cs="Times New Roman"/>
          <w:bCs/>
          <w:sz w:val="21"/>
          <w:szCs w:val="21"/>
          <w:lang w:eastAsia="fr-FR"/>
        </w:rPr>
        <w:t>Mukhtyar</w:t>
      </w:r>
      <w:proofErr w:type="spellEnd"/>
      <w:r w:rsidRPr="00610472">
        <w:rPr>
          <w:rFonts w:ascii="Times New Roman" w:eastAsia="Times New Roman" w:hAnsi="Times New Roman" w:cs="Times New Roman"/>
          <w:bCs/>
          <w:sz w:val="21"/>
          <w:szCs w:val="21"/>
          <w:lang w:eastAsia="fr-FR"/>
        </w:rPr>
        <w:t xml:space="preserve"> CB, Nagy G, </w:t>
      </w:r>
      <w:proofErr w:type="spellStart"/>
      <w:r w:rsidRPr="00610472">
        <w:rPr>
          <w:rFonts w:ascii="Times New Roman" w:eastAsia="Times New Roman" w:hAnsi="Times New Roman" w:cs="Times New Roman"/>
          <w:bCs/>
          <w:sz w:val="21"/>
          <w:szCs w:val="21"/>
          <w:lang w:eastAsia="fr-FR"/>
        </w:rPr>
        <w:t>Navarra</w:t>
      </w:r>
      <w:proofErr w:type="spellEnd"/>
      <w:r w:rsidRPr="00610472">
        <w:rPr>
          <w:rFonts w:ascii="Times New Roman" w:eastAsia="Times New Roman" w:hAnsi="Times New Roman" w:cs="Times New Roman"/>
          <w:bCs/>
          <w:sz w:val="21"/>
          <w:szCs w:val="21"/>
          <w:lang w:eastAsia="fr-FR"/>
        </w:rPr>
        <w:t xml:space="preserve"> S, </w:t>
      </w:r>
      <w:proofErr w:type="spellStart"/>
      <w:r w:rsidRPr="00610472">
        <w:rPr>
          <w:rFonts w:ascii="Times New Roman" w:eastAsia="Times New Roman" w:hAnsi="Times New Roman" w:cs="Times New Roman"/>
          <w:bCs/>
          <w:sz w:val="21"/>
          <w:szCs w:val="21"/>
          <w:lang w:eastAsia="fr-FR"/>
        </w:rPr>
        <w:t>Parodis</w:t>
      </w:r>
      <w:proofErr w:type="spellEnd"/>
      <w:r w:rsidRPr="00610472">
        <w:rPr>
          <w:rFonts w:ascii="Times New Roman" w:eastAsia="Times New Roman" w:hAnsi="Times New Roman" w:cs="Times New Roman"/>
          <w:bCs/>
          <w:sz w:val="21"/>
          <w:szCs w:val="21"/>
          <w:lang w:eastAsia="fr-FR"/>
        </w:rPr>
        <w:t xml:space="preserve"> I, </w:t>
      </w:r>
      <w:proofErr w:type="spellStart"/>
      <w:r w:rsidRPr="00610472">
        <w:rPr>
          <w:rFonts w:ascii="Times New Roman" w:eastAsia="Times New Roman" w:hAnsi="Times New Roman" w:cs="Times New Roman"/>
          <w:bCs/>
          <w:sz w:val="21"/>
          <w:szCs w:val="21"/>
          <w:lang w:eastAsia="fr-FR"/>
        </w:rPr>
        <w:t>Pego-Reigosa</w:t>
      </w:r>
      <w:proofErr w:type="spellEnd"/>
      <w:r w:rsidRPr="00610472">
        <w:rPr>
          <w:rFonts w:ascii="Times New Roman" w:eastAsia="Times New Roman" w:hAnsi="Times New Roman" w:cs="Times New Roman"/>
          <w:bCs/>
          <w:sz w:val="21"/>
          <w:szCs w:val="21"/>
          <w:lang w:eastAsia="fr-FR"/>
        </w:rPr>
        <w:t xml:space="preserve"> JM, Petri M, Pons-</w:t>
      </w:r>
      <w:proofErr w:type="spellStart"/>
      <w:r w:rsidRPr="00610472">
        <w:rPr>
          <w:rFonts w:ascii="Times New Roman" w:eastAsia="Times New Roman" w:hAnsi="Times New Roman" w:cs="Times New Roman"/>
          <w:bCs/>
          <w:sz w:val="21"/>
          <w:szCs w:val="21"/>
          <w:lang w:eastAsia="fr-FR"/>
        </w:rPr>
        <w:t>Estel</w:t>
      </w:r>
      <w:proofErr w:type="spellEnd"/>
      <w:r w:rsidRPr="00610472">
        <w:rPr>
          <w:rFonts w:ascii="Times New Roman" w:eastAsia="Times New Roman" w:hAnsi="Times New Roman" w:cs="Times New Roman"/>
          <w:bCs/>
          <w:sz w:val="21"/>
          <w:szCs w:val="21"/>
          <w:lang w:eastAsia="fr-FR"/>
        </w:rPr>
        <w:t xml:space="preserve"> BA, Schneider M, </w:t>
      </w:r>
      <w:proofErr w:type="spellStart"/>
      <w:r w:rsidRPr="00610472">
        <w:rPr>
          <w:rFonts w:ascii="Times New Roman" w:eastAsia="Times New Roman" w:hAnsi="Times New Roman" w:cs="Times New Roman"/>
          <w:bCs/>
          <w:sz w:val="21"/>
          <w:szCs w:val="21"/>
          <w:lang w:eastAsia="fr-FR"/>
        </w:rPr>
        <w:t>Smolen</w:t>
      </w:r>
      <w:proofErr w:type="spellEnd"/>
      <w:r w:rsidRPr="00610472">
        <w:rPr>
          <w:rFonts w:ascii="Times New Roman" w:eastAsia="Times New Roman" w:hAnsi="Times New Roman" w:cs="Times New Roman"/>
          <w:bCs/>
          <w:sz w:val="21"/>
          <w:szCs w:val="21"/>
          <w:lang w:eastAsia="fr-FR"/>
        </w:rPr>
        <w:t xml:space="preserve"> JS, </w:t>
      </w:r>
      <w:proofErr w:type="spellStart"/>
      <w:r w:rsidRPr="00610472">
        <w:rPr>
          <w:rFonts w:ascii="Times New Roman" w:eastAsia="Times New Roman" w:hAnsi="Times New Roman" w:cs="Times New Roman"/>
          <w:bCs/>
          <w:sz w:val="21"/>
          <w:szCs w:val="21"/>
          <w:lang w:eastAsia="fr-FR"/>
        </w:rPr>
        <w:t>Svenungsson</w:t>
      </w:r>
      <w:proofErr w:type="spellEnd"/>
      <w:r w:rsidRPr="00610472">
        <w:rPr>
          <w:rFonts w:ascii="Times New Roman" w:eastAsia="Times New Roman" w:hAnsi="Times New Roman" w:cs="Times New Roman"/>
          <w:bCs/>
          <w:sz w:val="21"/>
          <w:szCs w:val="21"/>
          <w:lang w:eastAsia="fr-FR"/>
        </w:rPr>
        <w:t xml:space="preserve"> E, Tanaka Y, </w:t>
      </w:r>
      <w:proofErr w:type="spellStart"/>
      <w:r w:rsidRPr="00610472">
        <w:rPr>
          <w:rFonts w:ascii="Times New Roman" w:eastAsia="Times New Roman" w:hAnsi="Times New Roman" w:cs="Times New Roman"/>
          <w:bCs/>
          <w:sz w:val="21"/>
          <w:szCs w:val="21"/>
          <w:lang w:eastAsia="fr-FR"/>
        </w:rPr>
        <w:t>Tektonidou</w:t>
      </w:r>
      <w:proofErr w:type="spellEnd"/>
      <w:r w:rsidRPr="00610472">
        <w:rPr>
          <w:rFonts w:ascii="Times New Roman" w:eastAsia="Times New Roman" w:hAnsi="Times New Roman" w:cs="Times New Roman"/>
          <w:bCs/>
          <w:sz w:val="21"/>
          <w:szCs w:val="21"/>
          <w:lang w:eastAsia="fr-FR"/>
        </w:rPr>
        <w:t xml:space="preserve"> MG, Teng YO, </w:t>
      </w:r>
      <w:proofErr w:type="spellStart"/>
      <w:r w:rsidRPr="00610472">
        <w:rPr>
          <w:rFonts w:ascii="Times New Roman" w:eastAsia="Times New Roman" w:hAnsi="Times New Roman" w:cs="Times New Roman"/>
          <w:bCs/>
          <w:sz w:val="21"/>
          <w:szCs w:val="21"/>
          <w:lang w:eastAsia="fr-FR"/>
        </w:rPr>
        <w:t>Tincani</w:t>
      </w:r>
      <w:proofErr w:type="spellEnd"/>
      <w:r w:rsidRPr="00610472">
        <w:rPr>
          <w:rFonts w:ascii="Times New Roman" w:eastAsia="Times New Roman" w:hAnsi="Times New Roman" w:cs="Times New Roman"/>
          <w:bCs/>
          <w:sz w:val="21"/>
          <w:szCs w:val="21"/>
          <w:lang w:eastAsia="fr-FR"/>
        </w:rPr>
        <w:t xml:space="preserve"> A, Vital EM, van </w:t>
      </w:r>
      <w:proofErr w:type="spellStart"/>
      <w:r w:rsidRPr="00610472">
        <w:rPr>
          <w:rFonts w:ascii="Times New Roman" w:eastAsia="Times New Roman" w:hAnsi="Times New Roman" w:cs="Times New Roman"/>
          <w:bCs/>
          <w:sz w:val="21"/>
          <w:szCs w:val="21"/>
          <w:lang w:eastAsia="fr-FR"/>
        </w:rPr>
        <w:t>Vollenhoven</w:t>
      </w:r>
      <w:proofErr w:type="spellEnd"/>
      <w:r w:rsidRPr="00610472">
        <w:rPr>
          <w:rFonts w:ascii="Times New Roman" w:eastAsia="Times New Roman" w:hAnsi="Times New Roman" w:cs="Times New Roman"/>
          <w:bCs/>
          <w:sz w:val="21"/>
          <w:szCs w:val="21"/>
          <w:lang w:eastAsia="fr-FR"/>
        </w:rPr>
        <w:t xml:space="preserve"> RF, </w:t>
      </w:r>
      <w:proofErr w:type="spellStart"/>
      <w:r w:rsidRPr="00610472">
        <w:rPr>
          <w:rFonts w:ascii="Times New Roman" w:eastAsia="Times New Roman" w:hAnsi="Times New Roman" w:cs="Times New Roman"/>
          <w:bCs/>
          <w:sz w:val="21"/>
          <w:szCs w:val="21"/>
          <w:lang w:eastAsia="fr-FR"/>
        </w:rPr>
        <w:t>Wincup</w:t>
      </w:r>
      <w:proofErr w:type="spellEnd"/>
      <w:r w:rsidRPr="00610472">
        <w:rPr>
          <w:rFonts w:ascii="Times New Roman" w:eastAsia="Times New Roman" w:hAnsi="Times New Roman" w:cs="Times New Roman"/>
          <w:bCs/>
          <w:sz w:val="21"/>
          <w:szCs w:val="21"/>
          <w:lang w:eastAsia="fr-FR"/>
        </w:rPr>
        <w:t xml:space="preserve"> C, </w:t>
      </w:r>
      <w:proofErr w:type="spellStart"/>
      <w:r w:rsidRPr="00610472">
        <w:rPr>
          <w:rFonts w:ascii="Times New Roman" w:eastAsia="Times New Roman" w:hAnsi="Times New Roman" w:cs="Times New Roman"/>
          <w:bCs/>
          <w:sz w:val="21"/>
          <w:szCs w:val="21"/>
          <w:lang w:eastAsia="fr-FR"/>
        </w:rPr>
        <w:t>Bertsias</w:t>
      </w:r>
      <w:proofErr w:type="spellEnd"/>
      <w:r w:rsidRPr="00610472">
        <w:rPr>
          <w:rFonts w:ascii="Times New Roman" w:eastAsia="Times New Roman" w:hAnsi="Times New Roman" w:cs="Times New Roman"/>
          <w:bCs/>
          <w:sz w:val="21"/>
          <w:szCs w:val="21"/>
          <w:lang w:eastAsia="fr-FR"/>
        </w:rPr>
        <w:t xml:space="preserve"> G, </w:t>
      </w:r>
      <w:proofErr w:type="spellStart"/>
      <w:r w:rsidRPr="00610472">
        <w:rPr>
          <w:rFonts w:ascii="Times New Roman" w:eastAsia="Times New Roman" w:hAnsi="Times New Roman" w:cs="Times New Roman"/>
          <w:bCs/>
          <w:sz w:val="21"/>
          <w:szCs w:val="21"/>
          <w:lang w:eastAsia="fr-FR"/>
        </w:rPr>
        <w:t>Boumpas</w:t>
      </w:r>
      <w:proofErr w:type="spellEnd"/>
      <w:r w:rsidRPr="00610472">
        <w:rPr>
          <w:rFonts w:ascii="Times New Roman" w:eastAsia="Times New Roman" w:hAnsi="Times New Roman" w:cs="Times New Roman"/>
          <w:bCs/>
          <w:sz w:val="21"/>
          <w:szCs w:val="21"/>
          <w:lang w:eastAsia="fr-FR"/>
        </w:rPr>
        <w:t xml:space="preserve"> DT. </w:t>
      </w:r>
      <w:r w:rsidRPr="007A0154">
        <w:rPr>
          <w:rFonts w:ascii="Times New Roman" w:eastAsia="Times New Roman" w:hAnsi="Times New Roman" w:cs="Times New Roman"/>
          <w:bCs/>
          <w:sz w:val="21"/>
          <w:szCs w:val="21"/>
          <w:lang w:val="en-US" w:eastAsia="fr-FR"/>
        </w:rPr>
        <w:t xml:space="preserve">EULAR </w:t>
      </w:r>
      <w:r w:rsidRPr="007A0154">
        <w:rPr>
          <w:rFonts w:ascii="Times New Roman" w:eastAsia="Times New Roman" w:hAnsi="Times New Roman" w:cs="Times New Roman"/>
          <w:bCs/>
          <w:sz w:val="21"/>
          <w:szCs w:val="21"/>
          <w:lang w:val="en-US" w:eastAsia="fr-FR"/>
        </w:rPr>
        <w:lastRenderedPageBreak/>
        <w:t xml:space="preserve">recommendations for the management of systemic lupus erythematosus: 2023 update. Ann Rheum Dis. 2023 Oct 12:ard-2023-224762 </w:t>
      </w:r>
    </w:p>
    <w:p w14:paraId="67CD5898" w14:textId="70C3A9FB" w:rsidR="000D0506" w:rsidRPr="007A0154" w:rsidRDefault="000D0506" w:rsidP="000D0506">
      <w:pPr>
        <w:shd w:val="clear" w:color="auto" w:fill="FFFFFF"/>
        <w:spacing w:before="100" w:beforeAutospacing="1" w:after="100" w:afterAutospacing="1"/>
        <w:rPr>
          <w:rFonts w:ascii="Times New Roman" w:eastAsia="Times New Roman" w:hAnsi="Times New Roman" w:cs="Times New Roman"/>
          <w:bCs/>
          <w:sz w:val="21"/>
          <w:szCs w:val="21"/>
          <w:lang w:val="en-US" w:eastAsia="fr-FR"/>
        </w:rPr>
      </w:pPr>
      <w:r w:rsidRPr="007A0154">
        <w:rPr>
          <w:rFonts w:ascii="Times New Roman" w:eastAsia="Times New Roman" w:hAnsi="Times New Roman" w:cs="Times New Roman"/>
          <w:bCs/>
          <w:sz w:val="21"/>
          <w:szCs w:val="21"/>
          <w:lang w:val="en-US" w:eastAsia="fr-FR"/>
        </w:rPr>
        <w:t xml:space="preserve">3. Wallace D J, Navarra S, Petri M A, Gallacher A, Thomas M, Furie R, Levy R A, van Vollenhoven R F, Cooper S, Zhong Z J, Freimuth W, Cervera R; BLISS-52 and -76, and LBSL02 Study Groups. Safety profile of belimumab: pooled data from placebo-controlled phase 2 and 3 studies in patients with systemic lupus erythematosus. Lupus 2013;22:144-54. </w:t>
      </w:r>
    </w:p>
    <w:p w14:paraId="1D5CEC5C" w14:textId="61A6C632" w:rsidR="00AB3F06" w:rsidRPr="007A0154" w:rsidRDefault="00AB3F06" w:rsidP="000D0506">
      <w:pPr>
        <w:shd w:val="clear" w:color="auto" w:fill="FFFFFF"/>
        <w:spacing w:before="100" w:beforeAutospacing="1" w:after="100" w:afterAutospacing="1"/>
        <w:rPr>
          <w:rFonts w:ascii="Times New Roman" w:eastAsia="Times New Roman" w:hAnsi="Times New Roman" w:cs="Times New Roman"/>
          <w:bCs/>
          <w:sz w:val="21"/>
          <w:szCs w:val="21"/>
          <w:lang w:val="en-US" w:eastAsia="fr-FR"/>
        </w:rPr>
      </w:pPr>
      <w:r w:rsidRPr="007A0154">
        <w:rPr>
          <w:rFonts w:ascii="Times New Roman" w:eastAsia="Times New Roman" w:hAnsi="Times New Roman" w:cs="Times New Roman"/>
          <w:bCs/>
          <w:sz w:val="21"/>
          <w:szCs w:val="21"/>
          <w:lang w:val="en-US" w:eastAsia="fr-FR"/>
        </w:rPr>
        <w:t xml:space="preserve">4. Petri M, Landy H, Clowse MEB, </w:t>
      </w:r>
      <w:proofErr w:type="spellStart"/>
      <w:r w:rsidRPr="007A0154">
        <w:rPr>
          <w:rFonts w:ascii="Times New Roman" w:eastAsia="Times New Roman" w:hAnsi="Times New Roman" w:cs="Times New Roman"/>
          <w:bCs/>
          <w:sz w:val="21"/>
          <w:szCs w:val="21"/>
          <w:lang w:val="en-US" w:eastAsia="fr-FR"/>
        </w:rPr>
        <w:t>Gemzoe</w:t>
      </w:r>
      <w:proofErr w:type="spellEnd"/>
      <w:r w:rsidRPr="007A0154">
        <w:rPr>
          <w:rFonts w:ascii="Times New Roman" w:eastAsia="Times New Roman" w:hAnsi="Times New Roman" w:cs="Times New Roman"/>
          <w:bCs/>
          <w:sz w:val="21"/>
          <w:szCs w:val="21"/>
          <w:lang w:val="en-US" w:eastAsia="fr-FR"/>
        </w:rPr>
        <w:t xml:space="preserve"> K, </w:t>
      </w:r>
      <w:proofErr w:type="spellStart"/>
      <w:r w:rsidRPr="007A0154">
        <w:rPr>
          <w:rFonts w:ascii="Times New Roman" w:eastAsia="Times New Roman" w:hAnsi="Times New Roman" w:cs="Times New Roman"/>
          <w:bCs/>
          <w:sz w:val="21"/>
          <w:szCs w:val="21"/>
          <w:lang w:val="en-US" w:eastAsia="fr-FR"/>
        </w:rPr>
        <w:t>Khamashta</w:t>
      </w:r>
      <w:proofErr w:type="spellEnd"/>
      <w:r w:rsidRPr="007A0154">
        <w:rPr>
          <w:rFonts w:ascii="Times New Roman" w:eastAsia="Times New Roman" w:hAnsi="Times New Roman" w:cs="Times New Roman"/>
          <w:bCs/>
          <w:sz w:val="21"/>
          <w:szCs w:val="21"/>
          <w:lang w:val="en-US" w:eastAsia="fr-FR"/>
        </w:rPr>
        <w:t xml:space="preserve"> M, </w:t>
      </w:r>
      <w:proofErr w:type="spellStart"/>
      <w:r w:rsidRPr="007A0154">
        <w:rPr>
          <w:rFonts w:ascii="Times New Roman" w:eastAsia="Times New Roman" w:hAnsi="Times New Roman" w:cs="Times New Roman"/>
          <w:bCs/>
          <w:sz w:val="21"/>
          <w:szCs w:val="21"/>
          <w:lang w:val="en-US" w:eastAsia="fr-FR"/>
        </w:rPr>
        <w:t>Kurtinecz</w:t>
      </w:r>
      <w:proofErr w:type="spellEnd"/>
      <w:r w:rsidRPr="007A0154">
        <w:rPr>
          <w:rFonts w:ascii="Times New Roman" w:eastAsia="Times New Roman" w:hAnsi="Times New Roman" w:cs="Times New Roman"/>
          <w:bCs/>
          <w:sz w:val="21"/>
          <w:szCs w:val="21"/>
          <w:lang w:val="en-US" w:eastAsia="fr-FR"/>
        </w:rPr>
        <w:t xml:space="preserve"> M, Levy RA, Liu A, Marino R, </w:t>
      </w:r>
      <w:proofErr w:type="spellStart"/>
      <w:r w:rsidRPr="007A0154">
        <w:rPr>
          <w:rFonts w:ascii="Times New Roman" w:eastAsia="Times New Roman" w:hAnsi="Times New Roman" w:cs="Times New Roman"/>
          <w:bCs/>
          <w:sz w:val="21"/>
          <w:szCs w:val="21"/>
          <w:lang w:val="en-US" w:eastAsia="fr-FR"/>
        </w:rPr>
        <w:t>Meizlik</w:t>
      </w:r>
      <w:proofErr w:type="spellEnd"/>
      <w:r w:rsidRPr="007A0154">
        <w:rPr>
          <w:rFonts w:ascii="Times New Roman" w:eastAsia="Times New Roman" w:hAnsi="Times New Roman" w:cs="Times New Roman"/>
          <w:bCs/>
          <w:sz w:val="21"/>
          <w:szCs w:val="21"/>
          <w:lang w:val="en-US" w:eastAsia="fr-FR"/>
        </w:rPr>
        <w:t xml:space="preserve"> P, Pimenta JM, Sumner K, Tilson H, Connolly MB, Wurst K, Harris J, </w:t>
      </w:r>
      <w:proofErr w:type="spellStart"/>
      <w:r w:rsidRPr="007A0154">
        <w:rPr>
          <w:rFonts w:ascii="Times New Roman" w:eastAsia="Times New Roman" w:hAnsi="Times New Roman" w:cs="Times New Roman"/>
          <w:bCs/>
          <w:sz w:val="21"/>
          <w:szCs w:val="21"/>
          <w:lang w:val="en-US" w:eastAsia="fr-FR"/>
        </w:rPr>
        <w:t>Quasny</w:t>
      </w:r>
      <w:proofErr w:type="spellEnd"/>
      <w:r w:rsidRPr="007A0154">
        <w:rPr>
          <w:rFonts w:ascii="Times New Roman" w:eastAsia="Times New Roman" w:hAnsi="Times New Roman" w:cs="Times New Roman"/>
          <w:bCs/>
          <w:sz w:val="21"/>
          <w:szCs w:val="21"/>
          <w:lang w:val="en-US" w:eastAsia="fr-FR"/>
        </w:rPr>
        <w:t xml:space="preserve"> H, Juliao P, Roth DA. Belimumab use during pregnancy: a summary of birth defects and pregnancy loss from belimumab clinical trials, a pregnancy registry and </w:t>
      </w:r>
      <w:proofErr w:type="spellStart"/>
      <w:r w:rsidRPr="007A0154">
        <w:rPr>
          <w:rFonts w:ascii="Times New Roman" w:eastAsia="Times New Roman" w:hAnsi="Times New Roman" w:cs="Times New Roman"/>
          <w:bCs/>
          <w:sz w:val="21"/>
          <w:szCs w:val="21"/>
          <w:lang w:val="en-US" w:eastAsia="fr-FR"/>
        </w:rPr>
        <w:t>postmarketing</w:t>
      </w:r>
      <w:proofErr w:type="spellEnd"/>
      <w:r w:rsidRPr="007A0154">
        <w:rPr>
          <w:rFonts w:ascii="Times New Roman" w:eastAsia="Times New Roman" w:hAnsi="Times New Roman" w:cs="Times New Roman"/>
          <w:bCs/>
          <w:sz w:val="21"/>
          <w:szCs w:val="21"/>
          <w:lang w:val="en-US" w:eastAsia="fr-FR"/>
        </w:rPr>
        <w:t xml:space="preserve"> reports. Ann Rheum Dis. 2023 Feb;82(2):217-225. </w:t>
      </w:r>
      <w:proofErr w:type="spellStart"/>
      <w:r w:rsidRPr="007A0154">
        <w:rPr>
          <w:rFonts w:ascii="Times New Roman" w:eastAsia="Times New Roman" w:hAnsi="Times New Roman" w:cs="Times New Roman"/>
          <w:bCs/>
          <w:sz w:val="21"/>
          <w:szCs w:val="21"/>
          <w:lang w:val="en-US" w:eastAsia="fr-FR"/>
        </w:rPr>
        <w:t>doi</w:t>
      </w:r>
      <w:proofErr w:type="spellEnd"/>
      <w:r w:rsidRPr="007A0154">
        <w:rPr>
          <w:rFonts w:ascii="Times New Roman" w:eastAsia="Times New Roman" w:hAnsi="Times New Roman" w:cs="Times New Roman"/>
          <w:bCs/>
          <w:sz w:val="21"/>
          <w:szCs w:val="21"/>
          <w:lang w:val="en-US" w:eastAsia="fr-FR"/>
        </w:rPr>
        <w:t xml:space="preserve">: 10.1136/ard-2022-222505. </w:t>
      </w:r>
      <w:proofErr w:type="spellStart"/>
      <w:r w:rsidRPr="007A0154">
        <w:rPr>
          <w:rFonts w:ascii="Times New Roman" w:eastAsia="Times New Roman" w:hAnsi="Times New Roman" w:cs="Times New Roman"/>
          <w:bCs/>
          <w:sz w:val="21"/>
          <w:szCs w:val="21"/>
          <w:lang w:val="en-US" w:eastAsia="fr-FR"/>
        </w:rPr>
        <w:t>Epub</w:t>
      </w:r>
      <w:proofErr w:type="spellEnd"/>
      <w:r w:rsidRPr="007A0154">
        <w:rPr>
          <w:rFonts w:ascii="Times New Roman" w:eastAsia="Times New Roman" w:hAnsi="Times New Roman" w:cs="Times New Roman"/>
          <w:bCs/>
          <w:sz w:val="21"/>
          <w:szCs w:val="21"/>
          <w:lang w:val="en-US" w:eastAsia="fr-FR"/>
        </w:rPr>
        <w:t xml:space="preserve"> 2022 Oct 5. PMID: 36198440; PMCID: PMC9887359.</w:t>
      </w:r>
    </w:p>
    <w:p w14:paraId="07F54E20" w14:textId="7F71E592" w:rsidR="000D0506" w:rsidRPr="00610472" w:rsidRDefault="00AB3F06" w:rsidP="000D0506">
      <w:pPr>
        <w:shd w:val="clear" w:color="auto" w:fill="FFFFFF"/>
        <w:spacing w:before="100" w:beforeAutospacing="1" w:after="100" w:afterAutospacing="1"/>
        <w:rPr>
          <w:rFonts w:ascii="Times New Roman" w:eastAsia="Times New Roman" w:hAnsi="Times New Roman" w:cs="Times New Roman"/>
          <w:bCs/>
          <w:sz w:val="21"/>
          <w:szCs w:val="21"/>
          <w:lang w:val="nl-NL" w:eastAsia="fr-FR"/>
        </w:rPr>
      </w:pPr>
      <w:r w:rsidRPr="007A0154">
        <w:rPr>
          <w:rFonts w:ascii="Times New Roman" w:eastAsia="Times New Roman" w:hAnsi="Times New Roman" w:cs="Times New Roman"/>
          <w:bCs/>
          <w:sz w:val="21"/>
          <w:szCs w:val="21"/>
          <w:lang w:val="en-US" w:eastAsia="fr-FR"/>
        </w:rPr>
        <w:t>5</w:t>
      </w:r>
      <w:r w:rsidR="000D0506" w:rsidRPr="007A0154">
        <w:rPr>
          <w:rFonts w:ascii="Times New Roman" w:eastAsia="Times New Roman" w:hAnsi="Times New Roman" w:cs="Times New Roman"/>
          <w:bCs/>
          <w:sz w:val="21"/>
          <w:szCs w:val="21"/>
          <w:lang w:val="en-US" w:eastAsia="fr-FR"/>
        </w:rPr>
        <w:t xml:space="preserve">. </w:t>
      </w:r>
      <w:proofErr w:type="spellStart"/>
      <w:r w:rsidR="000D0506" w:rsidRPr="007A0154">
        <w:rPr>
          <w:rFonts w:ascii="Times New Roman" w:eastAsia="Times New Roman" w:hAnsi="Times New Roman" w:cs="Times New Roman"/>
          <w:bCs/>
          <w:sz w:val="21"/>
          <w:szCs w:val="21"/>
          <w:lang w:val="en-US" w:eastAsia="fr-FR"/>
        </w:rPr>
        <w:t>Dernoncourt</w:t>
      </w:r>
      <w:proofErr w:type="spellEnd"/>
      <w:r w:rsidR="000D0506" w:rsidRPr="007A0154">
        <w:rPr>
          <w:rFonts w:ascii="Times New Roman" w:eastAsia="Times New Roman" w:hAnsi="Times New Roman" w:cs="Times New Roman"/>
          <w:bCs/>
          <w:sz w:val="21"/>
          <w:szCs w:val="21"/>
          <w:lang w:val="en-US" w:eastAsia="fr-FR"/>
        </w:rPr>
        <w:t xml:space="preserve"> A, </w:t>
      </w:r>
      <w:proofErr w:type="spellStart"/>
      <w:r w:rsidR="000D0506" w:rsidRPr="007A0154">
        <w:rPr>
          <w:rFonts w:ascii="Times New Roman" w:eastAsia="Times New Roman" w:hAnsi="Times New Roman" w:cs="Times New Roman"/>
          <w:bCs/>
          <w:sz w:val="21"/>
          <w:szCs w:val="21"/>
          <w:lang w:val="en-US" w:eastAsia="fr-FR"/>
        </w:rPr>
        <w:t>Liabeuf</w:t>
      </w:r>
      <w:proofErr w:type="spellEnd"/>
      <w:r w:rsidR="000D0506" w:rsidRPr="007A0154">
        <w:rPr>
          <w:rFonts w:ascii="Times New Roman" w:eastAsia="Times New Roman" w:hAnsi="Times New Roman" w:cs="Times New Roman"/>
          <w:bCs/>
          <w:sz w:val="21"/>
          <w:szCs w:val="21"/>
          <w:lang w:val="en-US" w:eastAsia="fr-FR"/>
        </w:rPr>
        <w:t xml:space="preserve"> S, Bennis Y, Masmoudi K, Bodeau S, Laville S, </w:t>
      </w:r>
      <w:proofErr w:type="spellStart"/>
      <w:r w:rsidR="000D0506" w:rsidRPr="007A0154">
        <w:rPr>
          <w:rFonts w:ascii="Times New Roman" w:eastAsia="Times New Roman" w:hAnsi="Times New Roman" w:cs="Times New Roman"/>
          <w:bCs/>
          <w:sz w:val="21"/>
          <w:szCs w:val="21"/>
          <w:lang w:val="en-US" w:eastAsia="fr-FR"/>
        </w:rPr>
        <w:t>Hurtel</w:t>
      </w:r>
      <w:proofErr w:type="spellEnd"/>
      <w:r w:rsidR="000D0506" w:rsidRPr="007A0154">
        <w:rPr>
          <w:rFonts w:ascii="Times New Roman" w:eastAsia="Times New Roman" w:hAnsi="Times New Roman" w:cs="Times New Roman"/>
          <w:bCs/>
          <w:sz w:val="21"/>
          <w:szCs w:val="21"/>
          <w:lang w:val="en-US" w:eastAsia="fr-FR"/>
        </w:rPr>
        <w:t xml:space="preserve">-Lemaire AS, </w:t>
      </w:r>
      <w:proofErr w:type="spellStart"/>
      <w:r w:rsidR="000D0506" w:rsidRPr="007A0154">
        <w:rPr>
          <w:rFonts w:ascii="Times New Roman" w:eastAsia="Times New Roman" w:hAnsi="Times New Roman" w:cs="Times New Roman"/>
          <w:bCs/>
          <w:sz w:val="21"/>
          <w:szCs w:val="21"/>
          <w:lang w:val="en-US" w:eastAsia="fr-FR"/>
        </w:rPr>
        <w:t>GrasChampel</w:t>
      </w:r>
      <w:proofErr w:type="spellEnd"/>
      <w:r w:rsidR="000D0506" w:rsidRPr="007A0154">
        <w:rPr>
          <w:rFonts w:ascii="Times New Roman" w:eastAsia="Times New Roman" w:hAnsi="Times New Roman" w:cs="Times New Roman"/>
          <w:bCs/>
          <w:sz w:val="21"/>
          <w:szCs w:val="21"/>
          <w:lang w:val="en-US" w:eastAsia="fr-FR"/>
        </w:rPr>
        <w:t xml:space="preserve"> V, Batteux B. Fetal and Neonatal Adverse Drug Reactions Associated with Biologics Taken During Pregnancy by Women with Autoimmune Diseases: Insights from an Analysis of the World Health Organization Pharmacovigilance Database (</w:t>
      </w:r>
      <w:proofErr w:type="spellStart"/>
      <w:r w:rsidR="000D0506" w:rsidRPr="007A0154">
        <w:rPr>
          <w:rFonts w:ascii="Times New Roman" w:eastAsia="Times New Roman" w:hAnsi="Times New Roman" w:cs="Times New Roman"/>
          <w:bCs/>
          <w:sz w:val="21"/>
          <w:szCs w:val="21"/>
          <w:lang w:val="en-US" w:eastAsia="fr-FR"/>
        </w:rPr>
        <w:t>VigiBase</w:t>
      </w:r>
      <w:proofErr w:type="spellEnd"/>
      <w:r w:rsidR="000D0506" w:rsidRPr="007A0154">
        <w:rPr>
          <w:rFonts w:ascii="Times New Roman" w:eastAsia="Times New Roman" w:hAnsi="Times New Roman" w:cs="Times New Roman"/>
          <w:bCs/>
          <w:sz w:val="21"/>
          <w:szCs w:val="21"/>
          <w:lang w:val="en-US" w:eastAsia="fr-FR"/>
        </w:rPr>
        <w:t xml:space="preserve">®). </w:t>
      </w:r>
      <w:proofErr w:type="spellStart"/>
      <w:r w:rsidR="000D0506" w:rsidRPr="00610472">
        <w:rPr>
          <w:rFonts w:ascii="Times New Roman" w:eastAsia="Times New Roman" w:hAnsi="Times New Roman" w:cs="Times New Roman"/>
          <w:bCs/>
          <w:sz w:val="21"/>
          <w:szCs w:val="21"/>
          <w:lang w:val="nl-NL" w:eastAsia="fr-FR"/>
        </w:rPr>
        <w:t>BioDrugs</w:t>
      </w:r>
      <w:proofErr w:type="spellEnd"/>
      <w:r w:rsidR="000D0506" w:rsidRPr="00610472">
        <w:rPr>
          <w:rFonts w:ascii="Times New Roman" w:eastAsia="Times New Roman" w:hAnsi="Times New Roman" w:cs="Times New Roman"/>
          <w:bCs/>
          <w:sz w:val="21"/>
          <w:szCs w:val="21"/>
          <w:lang w:val="nl-NL" w:eastAsia="fr-FR"/>
        </w:rPr>
        <w:t xml:space="preserve">. 2023 Jan;37(1):73-87. </w:t>
      </w:r>
    </w:p>
    <w:p w14:paraId="2C58CF31" w14:textId="25CB0484" w:rsidR="00AB3F06" w:rsidRPr="007A0154" w:rsidRDefault="00AB3F06" w:rsidP="00AB3F06">
      <w:pPr>
        <w:shd w:val="clear" w:color="auto" w:fill="FFFFFF"/>
        <w:spacing w:before="100" w:beforeAutospacing="1" w:after="100" w:afterAutospacing="1"/>
        <w:rPr>
          <w:rFonts w:ascii="Times New Roman" w:eastAsia="Times New Roman" w:hAnsi="Times New Roman" w:cs="Times New Roman"/>
          <w:bCs/>
          <w:sz w:val="21"/>
          <w:szCs w:val="21"/>
          <w:lang w:val="en-US" w:eastAsia="fr-FR"/>
        </w:rPr>
      </w:pPr>
      <w:r w:rsidRPr="00610472">
        <w:rPr>
          <w:rFonts w:ascii="Times New Roman" w:eastAsia="Times New Roman" w:hAnsi="Times New Roman" w:cs="Times New Roman"/>
          <w:bCs/>
          <w:sz w:val="21"/>
          <w:szCs w:val="21"/>
          <w:lang w:val="nl-NL" w:eastAsia="fr-FR"/>
        </w:rPr>
        <w:t xml:space="preserve">6. Bitter H, Warren DJ, </w:t>
      </w:r>
      <w:proofErr w:type="spellStart"/>
      <w:r w:rsidRPr="00610472">
        <w:rPr>
          <w:rFonts w:ascii="Times New Roman" w:eastAsia="Times New Roman" w:hAnsi="Times New Roman" w:cs="Times New Roman"/>
          <w:bCs/>
          <w:sz w:val="21"/>
          <w:szCs w:val="21"/>
          <w:lang w:val="nl-NL" w:eastAsia="fr-FR"/>
        </w:rPr>
        <w:t>Bolstad</w:t>
      </w:r>
      <w:proofErr w:type="spellEnd"/>
      <w:r w:rsidRPr="00610472">
        <w:rPr>
          <w:rFonts w:ascii="Times New Roman" w:eastAsia="Times New Roman" w:hAnsi="Times New Roman" w:cs="Times New Roman"/>
          <w:bCs/>
          <w:sz w:val="21"/>
          <w:szCs w:val="21"/>
          <w:lang w:val="nl-NL" w:eastAsia="fr-FR"/>
        </w:rPr>
        <w:t xml:space="preserve"> N, </w:t>
      </w:r>
      <w:proofErr w:type="spellStart"/>
      <w:r w:rsidRPr="00610472">
        <w:rPr>
          <w:rFonts w:ascii="Times New Roman" w:eastAsia="Times New Roman" w:hAnsi="Times New Roman" w:cs="Times New Roman"/>
          <w:bCs/>
          <w:sz w:val="21"/>
          <w:szCs w:val="21"/>
          <w:lang w:val="nl-NL" w:eastAsia="fr-FR"/>
        </w:rPr>
        <w:t>Noraas</w:t>
      </w:r>
      <w:proofErr w:type="spellEnd"/>
      <w:r w:rsidRPr="00610472">
        <w:rPr>
          <w:rFonts w:ascii="Times New Roman" w:eastAsia="Times New Roman" w:hAnsi="Times New Roman" w:cs="Times New Roman"/>
          <w:bCs/>
          <w:sz w:val="21"/>
          <w:szCs w:val="21"/>
          <w:lang w:val="nl-NL" w:eastAsia="fr-FR"/>
        </w:rPr>
        <w:t xml:space="preserve"> AL, </w:t>
      </w:r>
      <w:proofErr w:type="spellStart"/>
      <w:r w:rsidRPr="00610472">
        <w:rPr>
          <w:rFonts w:ascii="Times New Roman" w:eastAsia="Times New Roman" w:hAnsi="Times New Roman" w:cs="Times New Roman"/>
          <w:bCs/>
          <w:sz w:val="21"/>
          <w:szCs w:val="21"/>
          <w:lang w:val="nl-NL" w:eastAsia="fr-FR"/>
        </w:rPr>
        <w:t>Ostensen</w:t>
      </w:r>
      <w:proofErr w:type="spellEnd"/>
      <w:r w:rsidRPr="00610472">
        <w:rPr>
          <w:rFonts w:ascii="Times New Roman" w:eastAsia="Times New Roman" w:hAnsi="Times New Roman" w:cs="Times New Roman"/>
          <w:bCs/>
          <w:sz w:val="21"/>
          <w:szCs w:val="21"/>
          <w:lang w:val="nl-NL" w:eastAsia="fr-FR"/>
        </w:rPr>
        <w:t xml:space="preserve"> ME. </w:t>
      </w:r>
      <w:r w:rsidRPr="007A0154">
        <w:rPr>
          <w:rFonts w:ascii="Times New Roman" w:eastAsia="Times New Roman" w:hAnsi="Times New Roman" w:cs="Times New Roman"/>
          <w:bCs/>
          <w:sz w:val="21"/>
          <w:szCs w:val="21"/>
          <w:lang w:val="en-US" w:eastAsia="fr-FR"/>
        </w:rPr>
        <w:t xml:space="preserve">Transplacental passage of belimumab during pregnancy and follow-up of a child exposed in utero. Ann Rheum Dis. 2023 Apr;82(4):577-579. </w:t>
      </w:r>
      <w:proofErr w:type="spellStart"/>
      <w:r w:rsidRPr="007A0154">
        <w:rPr>
          <w:rFonts w:ascii="Times New Roman" w:eastAsia="Times New Roman" w:hAnsi="Times New Roman" w:cs="Times New Roman"/>
          <w:bCs/>
          <w:sz w:val="21"/>
          <w:szCs w:val="21"/>
          <w:lang w:val="en-US" w:eastAsia="fr-FR"/>
        </w:rPr>
        <w:t>doi</w:t>
      </w:r>
      <w:proofErr w:type="spellEnd"/>
      <w:r w:rsidRPr="007A0154">
        <w:rPr>
          <w:rFonts w:ascii="Times New Roman" w:eastAsia="Times New Roman" w:hAnsi="Times New Roman" w:cs="Times New Roman"/>
          <w:bCs/>
          <w:sz w:val="21"/>
          <w:szCs w:val="21"/>
          <w:lang w:val="en-US" w:eastAsia="fr-FR"/>
        </w:rPr>
        <w:t xml:space="preserve">: 10.1136/ard-2022-223684. </w:t>
      </w:r>
      <w:proofErr w:type="spellStart"/>
      <w:r w:rsidRPr="007A0154">
        <w:rPr>
          <w:rFonts w:ascii="Times New Roman" w:eastAsia="Times New Roman" w:hAnsi="Times New Roman" w:cs="Times New Roman"/>
          <w:bCs/>
          <w:sz w:val="21"/>
          <w:szCs w:val="21"/>
          <w:lang w:val="en-US" w:eastAsia="fr-FR"/>
        </w:rPr>
        <w:t>Epub</w:t>
      </w:r>
      <w:proofErr w:type="spellEnd"/>
      <w:r w:rsidRPr="007A0154">
        <w:rPr>
          <w:rFonts w:ascii="Times New Roman" w:eastAsia="Times New Roman" w:hAnsi="Times New Roman" w:cs="Times New Roman"/>
          <w:bCs/>
          <w:sz w:val="21"/>
          <w:szCs w:val="21"/>
          <w:lang w:val="en-US" w:eastAsia="fr-FR"/>
        </w:rPr>
        <w:t xml:space="preserve"> 2023 Jan 5. </w:t>
      </w:r>
    </w:p>
    <w:p w14:paraId="41E446B1" w14:textId="55ED1972" w:rsidR="00AB3F06" w:rsidRPr="007A0154" w:rsidRDefault="00AB3F06" w:rsidP="00AB3F06">
      <w:pPr>
        <w:shd w:val="clear" w:color="auto" w:fill="FFFFFF"/>
        <w:spacing w:before="100" w:beforeAutospacing="1" w:after="100" w:afterAutospacing="1"/>
        <w:rPr>
          <w:rFonts w:ascii="Times New Roman" w:eastAsia="Times New Roman" w:hAnsi="Times New Roman" w:cs="Times New Roman"/>
          <w:bCs/>
          <w:sz w:val="21"/>
          <w:szCs w:val="21"/>
          <w:lang w:val="en-US" w:eastAsia="fr-FR"/>
        </w:rPr>
      </w:pPr>
      <w:r w:rsidRPr="007A0154">
        <w:rPr>
          <w:rFonts w:ascii="Times New Roman" w:eastAsia="Times New Roman" w:hAnsi="Times New Roman" w:cs="Times New Roman"/>
          <w:bCs/>
          <w:sz w:val="21"/>
          <w:szCs w:val="21"/>
          <w:lang w:val="en-US" w:eastAsia="fr-FR"/>
        </w:rPr>
        <w:t xml:space="preserve">7. Lai Y, Li B, Huang J, Du J, Yue M, Shen X, Liu X, Huang L, Lin J, Yang A, Wang M. Different pregnancy outcomes in patients with systemic lupus erythematosus treated with belimumab. Lupus. 2023 Jan;32(1):149-154. </w:t>
      </w:r>
      <w:proofErr w:type="spellStart"/>
      <w:r w:rsidRPr="007A0154">
        <w:rPr>
          <w:rFonts w:ascii="Times New Roman" w:eastAsia="Times New Roman" w:hAnsi="Times New Roman" w:cs="Times New Roman"/>
          <w:bCs/>
          <w:sz w:val="21"/>
          <w:szCs w:val="21"/>
          <w:lang w:val="en-US" w:eastAsia="fr-FR"/>
        </w:rPr>
        <w:t>doi</w:t>
      </w:r>
      <w:proofErr w:type="spellEnd"/>
      <w:r w:rsidRPr="007A0154">
        <w:rPr>
          <w:rFonts w:ascii="Times New Roman" w:eastAsia="Times New Roman" w:hAnsi="Times New Roman" w:cs="Times New Roman"/>
          <w:bCs/>
          <w:sz w:val="21"/>
          <w:szCs w:val="21"/>
          <w:lang w:val="en-US" w:eastAsia="fr-FR"/>
        </w:rPr>
        <w:t xml:space="preserve">: 10.1177/09612033221141805. </w:t>
      </w:r>
      <w:proofErr w:type="spellStart"/>
      <w:r w:rsidRPr="007A0154">
        <w:rPr>
          <w:rFonts w:ascii="Times New Roman" w:eastAsia="Times New Roman" w:hAnsi="Times New Roman" w:cs="Times New Roman"/>
          <w:bCs/>
          <w:sz w:val="21"/>
          <w:szCs w:val="21"/>
          <w:lang w:val="en-US" w:eastAsia="fr-FR"/>
        </w:rPr>
        <w:t>Epub</w:t>
      </w:r>
      <w:proofErr w:type="spellEnd"/>
      <w:r w:rsidRPr="007A0154">
        <w:rPr>
          <w:rFonts w:ascii="Times New Roman" w:eastAsia="Times New Roman" w:hAnsi="Times New Roman" w:cs="Times New Roman"/>
          <w:bCs/>
          <w:sz w:val="21"/>
          <w:szCs w:val="21"/>
          <w:lang w:val="en-US" w:eastAsia="fr-FR"/>
        </w:rPr>
        <w:t xml:space="preserve"> 2022 Dec 5. </w:t>
      </w:r>
    </w:p>
    <w:p w14:paraId="1FA9082C" w14:textId="53020B98" w:rsidR="0035692A" w:rsidRPr="007A0154" w:rsidRDefault="00AB3F06" w:rsidP="00262609">
      <w:pPr>
        <w:shd w:val="clear" w:color="auto" w:fill="FFFFFF"/>
        <w:spacing w:before="100" w:beforeAutospacing="1" w:after="100" w:afterAutospacing="1"/>
        <w:rPr>
          <w:rFonts w:ascii="Times New Roman" w:hAnsi="Times New Roman" w:cs="Times New Roman"/>
          <w:i/>
          <w:sz w:val="22"/>
          <w:szCs w:val="22"/>
        </w:rPr>
      </w:pPr>
      <w:r w:rsidRPr="007A0154">
        <w:rPr>
          <w:rFonts w:ascii="Times New Roman" w:eastAsia="Times New Roman" w:hAnsi="Times New Roman" w:cs="Times New Roman"/>
          <w:bCs/>
          <w:sz w:val="21"/>
          <w:szCs w:val="21"/>
          <w:lang w:val="en-US" w:eastAsia="fr-FR"/>
        </w:rPr>
        <w:t>8</w:t>
      </w:r>
      <w:r w:rsidR="000D0506" w:rsidRPr="007A0154">
        <w:rPr>
          <w:rFonts w:ascii="Times New Roman" w:eastAsia="Times New Roman" w:hAnsi="Times New Roman" w:cs="Times New Roman"/>
          <w:bCs/>
          <w:sz w:val="21"/>
          <w:szCs w:val="21"/>
          <w:lang w:val="en-US" w:eastAsia="fr-FR"/>
        </w:rPr>
        <w:t xml:space="preserve">. Auyeung-Kim D J, </w:t>
      </w:r>
      <w:proofErr w:type="spellStart"/>
      <w:r w:rsidR="000D0506" w:rsidRPr="007A0154">
        <w:rPr>
          <w:rFonts w:ascii="Times New Roman" w:eastAsia="Times New Roman" w:hAnsi="Times New Roman" w:cs="Times New Roman"/>
          <w:bCs/>
          <w:sz w:val="21"/>
          <w:szCs w:val="21"/>
          <w:lang w:val="en-US" w:eastAsia="fr-FR"/>
        </w:rPr>
        <w:t>Devalaraja</w:t>
      </w:r>
      <w:proofErr w:type="spellEnd"/>
      <w:r w:rsidR="000D0506" w:rsidRPr="007A0154">
        <w:rPr>
          <w:rFonts w:ascii="Times New Roman" w:eastAsia="Times New Roman" w:hAnsi="Times New Roman" w:cs="Times New Roman"/>
          <w:bCs/>
          <w:sz w:val="21"/>
          <w:szCs w:val="21"/>
          <w:lang w:val="en-US" w:eastAsia="fr-FR"/>
        </w:rPr>
        <w:t xml:space="preserve"> M N, </w:t>
      </w:r>
      <w:proofErr w:type="spellStart"/>
      <w:r w:rsidR="000D0506" w:rsidRPr="007A0154">
        <w:rPr>
          <w:rFonts w:ascii="Times New Roman" w:eastAsia="Times New Roman" w:hAnsi="Times New Roman" w:cs="Times New Roman"/>
          <w:bCs/>
          <w:sz w:val="21"/>
          <w:szCs w:val="21"/>
          <w:lang w:val="en-US" w:eastAsia="fr-FR"/>
        </w:rPr>
        <w:t>Migone</w:t>
      </w:r>
      <w:proofErr w:type="spellEnd"/>
      <w:r w:rsidR="000D0506" w:rsidRPr="007A0154">
        <w:rPr>
          <w:rFonts w:ascii="Times New Roman" w:eastAsia="Times New Roman" w:hAnsi="Times New Roman" w:cs="Times New Roman"/>
          <w:bCs/>
          <w:sz w:val="21"/>
          <w:szCs w:val="21"/>
          <w:lang w:val="en-US" w:eastAsia="fr-FR"/>
        </w:rPr>
        <w:t xml:space="preserve"> T S, Cai W, Chellman G J. Developmental and </w:t>
      </w:r>
      <w:proofErr w:type="spellStart"/>
      <w:r w:rsidR="000D0506" w:rsidRPr="007A0154">
        <w:rPr>
          <w:rFonts w:ascii="Times New Roman" w:eastAsia="Times New Roman" w:hAnsi="Times New Roman" w:cs="Times New Roman"/>
          <w:bCs/>
          <w:sz w:val="21"/>
          <w:szCs w:val="21"/>
          <w:lang w:val="en-US" w:eastAsia="fr-FR"/>
        </w:rPr>
        <w:t>peripostnatal</w:t>
      </w:r>
      <w:proofErr w:type="spellEnd"/>
      <w:r w:rsidR="000D0506" w:rsidRPr="007A0154">
        <w:rPr>
          <w:rFonts w:ascii="Times New Roman" w:eastAsia="Times New Roman" w:hAnsi="Times New Roman" w:cs="Times New Roman"/>
          <w:bCs/>
          <w:sz w:val="21"/>
          <w:szCs w:val="21"/>
          <w:lang w:val="en-US" w:eastAsia="fr-FR"/>
        </w:rPr>
        <w:t xml:space="preserve"> study in cynomolgus monkeys with belimumab, a monoclonal antibody directed against B-lymphocyte stimulator. </w:t>
      </w:r>
      <w:proofErr w:type="spellStart"/>
      <w:r w:rsidR="000D0506" w:rsidRPr="007A0154">
        <w:rPr>
          <w:rFonts w:ascii="Times New Roman" w:eastAsia="Times New Roman" w:hAnsi="Times New Roman" w:cs="Times New Roman"/>
          <w:bCs/>
          <w:sz w:val="21"/>
          <w:szCs w:val="21"/>
          <w:lang w:val="en-US" w:eastAsia="fr-FR"/>
        </w:rPr>
        <w:t>Reprod</w:t>
      </w:r>
      <w:proofErr w:type="spellEnd"/>
      <w:r w:rsidR="000D0506" w:rsidRPr="007A0154">
        <w:rPr>
          <w:rFonts w:ascii="Times New Roman" w:eastAsia="Times New Roman" w:hAnsi="Times New Roman" w:cs="Times New Roman"/>
          <w:bCs/>
          <w:sz w:val="21"/>
          <w:szCs w:val="21"/>
          <w:lang w:val="en-US" w:eastAsia="fr-FR"/>
        </w:rPr>
        <w:t xml:space="preserve"> </w:t>
      </w:r>
      <w:proofErr w:type="spellStart"/>
      <w:r w:rsidR="000D0506" w:rsidRPr="007A0154">
        <w:rPr>
          <w:rFonts w:ascii="Times New Roman" w:eastAsia="Times New Roman" w:hAnsi="Times New Roman" w:cs="Times New Roman"/>
          <w:bCs/>
          <w:sz w:val="21"/>
          <w:szCs w:val="21"/>
          <w:lang w:val="en-US" w:eastAsia="fr-FR"/>
        </w:rPr>
        <w:t>Toxicol</w:t>
      </w:r>
      <w:proofErr w:type="spellEnd"/>
      <w:r w:rsidR="000D0506" w:rsidRPr="007A0154">
        <w:rPr>
          <w:rFonts w:ascii="Times New Roman" w:eastAsia="Times New Roman" w:hAnsi="Times New Roman" w:cs="Times New Roman"/>
          <w:bCs/>
          <w:sz w:val="21"/>
          <w:szCs w:val="21"/>
          <w:lang w:val="en-US" w:eastAsia="fr-FR"/>
        </w:rPr>
        <w:t>. 2009 Dec;28(4):443-55.</w:t>
      </w:r>
    </w:p>
    <w:sectPr w:rsidR="0035692A" w:rsidRPr="007A0154" w:rsidSect="00AB3F06">
      <w:footerReference w:type="default" r:id="rId8"/>
      <w:pgSz w:w="11900" w:h="16840"/>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AF84" w14:textId="77777777" w:rsidR="00C722A4" w:rsidRDefault="00C722A4" w:rsidP="00DA164A">
      <w:r>
        <w:separator/>
      </w:r>
    </w:p>
  </w:endnote>
  <w:endnote w:type="continuationSeparator" w:id="0">
    <w:p w14:paraId="53EC0B94" w14:textId="77777777" w:rsidR="00C722A4" w:rsidRDefault="00C722A4" w:rsidP="00DA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281605"/>
      <w:docPartObj>
        <w:docPartGallery w:val="Page Numbers (Bottom of Page)"/>
        <w:docPartUnique/>
      </w:docPartObj>
    </w:sdtPr>
    <w:sdtContent>
      <w:p w14:paraId="54499008" w14:textId="32083644" w:rsidR="00DA164A" w:rsidRDefault="00DA164A">
        <w:pPr>
          <w:pStyle w:val="Pieddepage"/>
          <w:jc w:val="right"/>
        </w:pPr>
        <w:r>
          <w:fldChar w:fldCharType="begin"/>
        </w:r>
        <w:r>
          <w:instrText>PAGE   \* MERGEFORMAT</w:instrText>
        </w:r>
        <w:r>
          <w:fldChar w:fldCharType="separate"/>
        </w:r>
        <w:r w:rsidR="00981004">
          <w:rPr>
            <w:noProof/>
          </w:rPr>
          <w:t>2</w:t>
        </w:r>
        <w:r>
          <w:fldChar w:fldCharType="end"/>
        </w:r>
      </w:p>
    </w:sdtContent>
  </w:sdt>
  <w:p w14:paraId="5D6E611D" w14:textId="77777777" w:rsidR="00DA164A" w:rsidRDefault="00DA16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13F25" w14:textId="77777777" w:rsidR="00C722A4" w:rsidRDefault="00C722A4" w:rsidP="00DA164A">
      <w:r>
        <w:separator/>
      </w:r>
    </w:p>
  </w:footnote>
  <w:footnote w:type="continuationSeparator" w:id="0">
    <w:p w14:paraId="1551118A" w14:textId="77777777" w:rsidR="00C722A4" w:rsidRDefault="00C722A4" w:rsidP="00DA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s://cleanweb-production4.aphp.fr/Ctms-aphp4/portal/resources/com.tentelemed.formwicket.ui.components.DefaultFormComponent/placeholder_1616.gif?w:lm=1697709510" style="width:12.5pt;height:12.5pt;visibility:visible;mso-wrap-style:square" o:bullet="t">
        <v:imagedata r:id="rId1" o:title="lm=1697709510"/>
      </v:shape>
    </w:pict>
  </w:numPicBullet>
  <w:abstractNum w:abstractNumId="0" w15:restartNumberingAfterBreak="0">
    <w:nsid w:val="02582377"/>
    <w:multiLevelType w:val="hybridMultilevel"/>
    <w:tmpl w:val="951AA588"/>
    <w:lvl w:ilvl="0" w:tplc="BE88180E">
      <w:start w:val="1"/>
      <w:numFmt w:val="bullet"/>
      <w:lvlText w:val=""/>
      <w:lvlPicBulletId w:val="0"/>
      <w:lvlJc w:val="left"/>
      <w:pPr>
        <w:tabs>
          <w:tab w:val="num" w:pos="720"/>
        </w:tabs>
        <w:ind w:left="720" w:hanging="360"/>
      </w:pPr>
      <w:rPr>
        <w:rFonts w:ascii="Symbol" w:hAnsi="Symbol" w:hint="default"/>
      </w:rPr>
    </w:lvl>
    <w:lvl w:ilvl="1" w:tplc="48462CF0" w:tentative="1">
      <w:start w:val="1"/>
      <w:numFmt w:val="bullet"/>
      <w:lvlText w:val=""/>
      <w:lvlJc w:val="left"/>
      <w:pPr>
        <w:tabs>
          <w:tab w:val="num" w:pos="1440"/>
        </w:tabs>
        <w:ind w:left="1440" w:hanging="360"/>
      </w:pPr>
      <w:rPr>
        <w:rFonts w:ascii="Symbol" w:hAnsi="Symbol" w:hint="default"/>
      </w:rPr>
    </w:lvl>
    <w:lvl w:ilvl="2" w:tplc="50C4CA04" w:tentative="1">
      <w:start w:val="1"/>
      <w:numFmt w:val="bullet"/>
      <w:lvlText w:val=""/>
      <w:lvlJc w:val="left"/>
      <w:pPr>
        <w:tabs>
          <w:tab w:val="num" w:pos="2160"/>
        </w:tabs>
        <w:ind w:left="2160" w:hanging="360"/>
      </w:pPr>
      <w:rPr>
        <w:rFonts w:ascii="Symbol" w:hAnsi="Symbol" w:hint="default"/>
      </w:rPr>
    </w:lvl>
    <w:lvl w:ilvl="3" w:tplc="849CBDFA" w:tentative="1">
      <w:start w:val="1"/>
      <w:numFmt w:val="bullet"/>
      <w:lvlText w:val=""/>
      <w:lvlJc w:val="left"/>
      <w:pPr>
        <w:tabs>
          <w:tab w:val="num" w:pos="2880"/>
        </w:tabs>
        <w:ind w:left="2880" w:hanging="360"/>
      </w:pPr>
      <w:rPr>
        <w:rFonts w:ascii="Symbol" w:hAnsi="Symbol" w:hint="default"/>
      </w:rPr>
    </w:lvl>
    <w:lvl w:ilvl="4" w:tplc="9B546892" w:tentative="1">
      <w:start w:val="1"/>
      <w:numFmt w:val="bullet"/>
      <w:lvlText w:val=""/>
      <w:lvlJc w:val="left"/>
      <w:pPr>
        <w:tabs>
          <w:tab w:val="num" w:pos="3600"/>
        </w:tabs>
        <w:ind w:left="3600" w:hanging="360"/>
      </w:pPr>
      <w:rPr>
        <w:rFonts w:ascii="Symbol" w:hAnsi="Symbol" w:hint="default"/>
      </w:rPr>
    </w:lvl>
    <w:lvl w:ilvl="5" w:tplc="49B89D74" w:tentative="1">
      <w:start w:val="1"/>
      <w:numFmt w:val="bullet"/>
      <w:lvlText w:val=""/>
      <w:lvlJc w:val="left"/>
      <w:pPr>
        <w:tabs>
          <w:tab w:val="num" w:pos="4320"/>
        </w:tabs>
        <w:ind w:left="4320" w:hanging="360"/>
      </w:pPr>
      <w:rPr>
        <w:rFonts w:ascii="Symbol" w:hAnsi="Symbol" w:hint="default"/>
      </w:rPr>
    </w:lvl>
    <w:lvl w:ilvl="6" w:tplc="DE50454E" w:tentative="1">
      <w:start w:val="1"/>
      <w:numFmt w:val="bullet"/>
      <w:lvlText w:val=""/>
      <w:lvlJc w:val="left"/>
      <w:pPr>
        <w:tabs>
          <w:tab w:val="num" w:pos="5040"/>
        </w:tabs>
        <w:ind w:left="5040" w:hanging="360"/>
      </w:pPr>
      <w:rPr>
        <w:rFonts w:ascii="Symbol" w:hAnsi="Symbol" w:hint="default"/>
      </w:rPr>
    </w:lvl>
    <w:lvl w:ilvl="7" w:tplc="36B63418" w:tentative="1">
      <w:start w:val="1"/>
      <w:numFmt w:val="bullet"/>
      <w:lvlText w:val=""/>
      <w:lvlJc w:val="left"/>
      <w:pPr>
        <w:tabs>
          <w:tab w:val="num" w:pos="5760"/>
        </w:tabs>
        <w:ind w:left="5760" w:hanging="360"/>
      </w:pPr>
      <w:rPr>
        <w:rFonts w:ascii="Symbol" w:hAnsi="Symbol" w:hint="default"/>
      </w:rPr>
    </w:lvl>
    <w:lvl w:ilvl="8" w:tplc="E81C00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C54C37"/>
    <w:multiLevelType w:val="multilevel"/>
    <w:tmpl w:val="2794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F2177"/>
    <w:multiLevelType w:val="hybridMultilevel"/>
    <w:tmpl w:val="81DE9324"/>
    <w:lvl w:ilvl="0" w:tplc="64E07316">
      <w:start w:val="6"/>
      <w:numFmt w:val="bullet"/>
      <w:lvlText w:val=""/>
      <w:lvlJc w:val="left"/>
      <w:pPr>
        <w:ind w:left="862" w:hanging="360"/>
      </w:pPr>
      <w:rPr>
        <w:rFonts w:ascii="Wingdings" w:eastAsiaTheme="minorHAnsi" w:hAnsi="Wingdings" w:cstheme="minorBidi" w:hint="default"/>
        <w:b/>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1A1847A1"/>
    <w:multiLevelType w:val="hybridMultilevel"/>
    <w:tmpl w:val="7C2AC204"/>
    <w:lvl w:ilvl="0" w:tplc="6AF6EFAC">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 w15:restartNumberingAfterBreak="0">
    <w:nsid w:val="1C163A7F"/>
    <w:multiLevelType w:val="hybridMultilevel"/>
    <w:tmpl w:val="B2BA10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938D4"/>
    <w:multiLevelType w:val="hybridMultilevel"/>
    <w:tmpl w:val="B80E75DE"/>
    <w:lvl w:ilvl="0" w:tplc="6AF6EFAC">
      <w:start w:val="1"/>
      <w:numFmt w:val="bullet"/>
      <w:lvlText w:val=""/>
      <w:lvlJc w:val="left"/>
      <w:pPr>
        <w:ind w:left="76"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2505663E"/>
    <w:multiLevelType w:val="hybridMultilevel"/>
    <w:tmpl w:val="FA681378"/>
    <w:lvl w:ilvl="0" w:tplc="6AF6EFAC">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77A7B"/>
    <w:multiLevelType w:val="hybridMultilevel"/>
    <w:tmpl w:val="E64EDA4C"/>
    <w:lvl w:ilvl="0" w:tplc="4D76088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6C3A9A"/>
    <w:multiLevelType w:val="hybridMultilevel"/>
    <w:tmpl w:val="72BE5CD4"/>
    <w:lvl w:ilvl="0" w:tplc="6AF6EF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74289"/>
    <w:multiLevelType w:val="multilevel"/>
    <w:tmpl w:val="A34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A5490"/>
    <w:multiLevelType w:val="hybridMultilevel"/>
    <w:tmpl w:val="C7C2EBB8"/>
    <w:lvl w:ilvl="0" w:tplc="C096C4C2">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61801"/>
    <w:multiLevelType w:val="hybridMultilevel"/>
    <w:tmpl w:val="05B435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185722"/>
    <w:multiLevelType w:val="hybridMultilevel"/>
    <w:tmpl w:val="1B4A661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546C726A"/>
    <w:multiLevelType w:val="hybridMultilevel"/>
    <w:tmpl w:val="4B80F8CC"/>
    <w:lvl w:ilvl="0" w:tplc="6AF6EFAC">
      <w:start w:val="1"/>
      <w:numFmt w:val="bullet"/>
      <w:lvlText w:val=""/>
      <w:lvlJc w:val="left"/>
      <w:pPr>
        <w:ind w:left="502" w:hanging="360"/>
      </w:pPr>
      <w:rPr>
        <w:rFonts w:ascii="Symbol" w:hAnsi="Symbol"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4" w15:restartNumberingAfterBreak="0">
    <w:nsid w:val="5693181B"/>
    <w:multiLevelType w:val="hybridMultilevel"/>
    <w:tmpl w:val="EAEC230A"/>
    <w:lvl w:ilvl="0" w:tplc="18724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D74B47"/>
    <w:multiLevelType w:val="hybridMultilevel"/>
    <w:tmpl w:val="57329016"/>
    <w:lvl w:ilvl="0" w:tplc="6AF6EFAC">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593928EC"/>
    <w:multiLevelType w:val="hybridMultilevel"/>
    <w:tmpl w:val="354C31E6"/>
    <w:lvl w:ilvl="0" w:tplc="040C0001">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7" w15:restartNumberingAfterBreak="0">
    <w:nsid w:val="5AF666EF"/>
    <w:multiLevelType w:val="hybridMultilevel"/>
    <w:tmpl w:val="77A8ECD8"/>
    <w:lvl w:ilvl="0" w:tplc="187246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CB14BB6"/>
    <w:multiLevelType w:val="hybridMultilevel"/>
    <w:tmpl w:val="860C2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6A2849"/>
    <w:multiLevelType w:val="hybridMultilevel"/>
    <w:tmpl w:val="C37E5708"/>
    <w:lvl w:ilvl="0" w:tplc="CCFC851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053599"/>
    <w:multiLevelType w:val="hybridMultilevel"/>
    <w:tmpl w:val="D2967624"/>
    <w:lvl w:ilvl="0" w:tplc="18724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924C4A"/>
    <w:multiLevelType w:val="hybridMultilevel"/>
    <w:tmpl w:val="F0BAB9B2"/>
    <w:lvl w:ilvl="0" w:tplc="A5229A88">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2" w15:restartNumberingAfterBreak="0">
    <w:nsid w:val="63C12814"/>
    <w:multiLevelType w:val="hybridMultilevel"/>
    <w:tmpl w:val="A0124244"/>
    <w:lvl w:ilvl="0" w:tplc="187246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31786E"/>
    <w:multiLevelType w:val="hybridMultilevel"/>
    <w:tmpl w:val="B8008CC0"/>
    <w:lvl w:ilvl="0" w:tplc="6AF6EF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05823A9"/>
    <w:multiLevelType w:val="hybridMultilevel"/>
    <w:tmpl w:val="ECBEFA4A"/>
    <w:lvl w:ilvl="0" w:tplc="0938152E">
      <w:numFmt w:val="bullet"/>
      <w:lvlText w:val="-"/>
      <w:lvlJc w:val="left"/>
      <w:pPr>
        <w:ind w:left="218" w:hanging="360"/>
      </w:pPr>
      <w:rPr>
        <w:rFonts w:ascii="Calibri" w:eastAsiaTheme="minorHAnsi"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5" w15:restartNumberingAfterBreak="0">
    <w:nsid w:val="766C617C"/>
    <w:multiLevelType w:val="hybridMultilevel"/>
    <w:tmpl w:val="2BBAE6E8"/>
    <w:lvl w:ilvl="0" w:tplc="7EECAC64">
      <w:start w:val="1"/>
      <w:numFmt w:val="bullet"/>
      <w:lvlText w:val=""/>
      <w:lvlJc w:val="left"/>
      <w:pPr>
        <w:ind w:left="709" w:hanging="360"/>
      </w:pPr>
      <w:rPr>
        <w:rFonts w:ascii="Symbol" w:hAnsi="Symbol"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num w:numId="1" w16cid:durableId="2016690778">
    <w:abstractNumId w:val="9"/>
  </w:num>
  <w:num w:numId="2" w16cid:durableId="329480325">
    <w:abstractNumId w:val="1"/>
  </w:num>
  <w:num w:numId="3" w16cid:durableId="832332243">
    <w:abstractNumId w:val="18"/>
  </w:num>
  <w:num w:numId="4" w16cid:durableId="862865554">
    <w:abstractNumId w:val="16"/>
  </w:num>
  <w:num w:numId="5" w16cid:durableId="764809921">
    <w:abstractNumId w:val="25"/>
  </w:num>
  <w:num w:numId="6" w16cid:durableId="980383819">
    <w:abstractNumId w:val="3"/>
  </w:num>
  <w:num w:numId="7" w16cid:durableId="1859854141">
    <w:abstractNumId w:val="14"/>
  </w:num>
  <w:num w:numId="8" w16cid:durableId="1468663383">
    <w:abstractNumId w:val="23"/>
  </w:num>
  <w:num w:numId="9" w16cid:durableId="738747672">
    <w:abstractNumId w:val="22"/>
  </w:num>
  <w:num w:numId="10" w16cid:durableId="1872298865">
    <w:abstractNumId w:val="13"/>
  </w:num>
  <w:num w:numId="11" w16cid:durableId="273948413">
    <w:abstractNumId w:val="8"/>
  </w:num>
  <w:num w:numId="12" w16cid:durableId="1990593670">
    <w:abstractNumId w:val="17"/>
  </w:num>
  <w:num w:numId="13" w16cid:durableId="1306083846">
    <w:abstractNumId w:val="20"/>
  </w:num>
  <w:num w:numId="14" w16cid:durableId="801846792">
    <w:abstractNumId w:val="0"/>
  </w:num>
  <w:num w:numId="15" w16cid:durableId="1944147386">
    <w:abstractNumId w:val="24"/>
  </w:num>
  <w:num w:numId="16" w16cid:durableId="470250419">
    <w:abstractNumId w:val="6"/>
  </w:num>
  <w:num w:numId="17" w16cid:durableId="643968072">
    <w:abstractNumId w:val="7"/>
  </w:num>
  <w:num w:numId="18" w16cid:durableId="638266451">
    <w:abstractNumId w:val="19"/>
  </w:num>
  <w:num w:numId="19" w16cid:durableId="995958930">
    <w:abstractNumId w:val="10"/>
  </w:num>
  <w:num w:numId="20" w16cid:durableId="1557594185">
    <w:abstractNumId w:val="11"/>
  </w:num>
  <w:num w:numId="21" w16cid:durableId="1841500631">
    <w:abstractNumId w:val="4"/>
  </w:num>
  <w:num w:numId="22" w16cid:durableId="60638418">
    <w:abstractNumId w:val="12"/>
  </w:num>
  <w:num w:numId="23" w16cid:durableId="241448911">
    <w:abstractNumId w:val="2"/>
  </w:num>
  <w:num w:numId="24" w16cid:durableId="268895474">
    <w:abstractNumId w:val="15"/>
  </w:num>
  <w:num w:numId="25" w16cid:durableId="1926068996">
    <w:abstractNumId w:val="21"/>
  </w:num>
  <w:num w:numId="26" w16cid:durableId="1796021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2A"/>
    <w:rsid w:val="00040166"/>
    <w:rsid w:val="000D0506"/>
    <w:rsid w:val="000E7EBB"/>
    <w:rsid w:val="00107973"/>
    <w:rsid w:val="001302FC"/>
    <w:rsid w:val="0016362A"/>
    <w:rsid w:val="001A1573"/>
    <w:rsid w:val="001C1D65"/>
    <w:rsid w:val="002304B9"/>
    <w:rsid w:val="002514D2"/>
    <w:rsid w:val="00262609"/>
    <w:rsid w:val="00265C04"/>
    <w:rsid w:val="002753CB"/>
    <w:rsid w:val="002A3F96"/>
    <w:rsid w:val="003470F4"/>
    <w:rsid w:val="0035692A"/>
    <w:rsid w:val="003B5FBF"/>
    <w:rsid w:val="003D3E7E"/>
    <w:rsid w:val="00456DDC"/>
    <w:rsid w:val="00460FF6"/>
    <w:rsid w:val="00492874"/>
    <w:rsid w:val="004D164B"/>
    <w:rsid w:val="00511045"/>
    <w:rsid w:val="00585903"/>
    <w:rsid w:val="005B4BB5"/>
    <w:rsid w:val="005F70E0"/>
    <w:rsid w:val="00610472"/>
    <w:rsid w:val="00661299"/>
    <w:rsid w:val="006D21B8"/>
    <w:rsid w:val="007662FA"/>
    <w:rsid w:val="00774C25"/>
    <w:rsid w:val="007A0154"/>
    <w:rsid w:val="007F7921"/>
    <w:rsid w:val="00860A5A"/>
    <w:rsid w:val="00867EB1"/>
    <w:rsid w:val="00880662"/>
    <w:rsid w:val="009075A0"/>
    <w:rsid w:val="009422D3"/>
    <w:rsid w:val="00981004"/>
    <w:rsid w:val="00A20845"/>
    <w:rsid w:val="00AB1F7B"/>
    <w:rsid w:val="00AB3F06"/>
    <w:rsid w:val="00B3376A"/>
    <w:rsid w:val="00B62852"/>
    <w:rsid w:val="00B94E64"/>
    <w:rsid w:val="00BB77CA"/>
    <w:rsid w:val="00BC20B7"/>
    <w:rsid w:val="00C722A4"/>
    <w:rsid w:val="00C74E28"/>
    <w:rsid w:val="00DA164A"/>
    <w:rsid w:val="00DC1E5B"/>
    <w:rsid w:val="00E03041"/>
    <w:rsid w:val="00E101D6"/>
    <w:rsid w:val="00E43099"/>
    <w:rsid w:val="00EA1EAE"/>
    <w:rsid w:val="00EB3DBF"/>
    <w:rsid w:val="00F41F95"/>
    <w:rsid w:val="00FC4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D5C37"/>
  <w14:defaultImageDpi w14:val="32767"/>
  <w15:chartTrackingRefBased/>
  <w15:docId w15:val="{BD5F9C1E-9509-A14B-8D0B-AAFD22C9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774C2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692A"/>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5692A"/>
    <w:rPr>
      <w:b/>
      <w:bCs/>
    </w:rPr>
  </w:style>
  <w:style w:type="character" w:styleId="Lienhypertexte">
    <w:name w:val="Hyperlink"/>
    <w:basedOn w:val="Policepardfaut"/>
    <w:uiPriority w:val="99"/>
    <w:unhideWhenUsed/>
    <w:rsid w:val="0035692A"/>
    <w:rPr>
      <w:color w:val="0000FF"/>
      <w:u w:val="single"/>
    </w:rPr>
  </w:style>
  <w:style w:type="character" w:styleId="Accentuation">
    <w:name w:val="Emphasis"/>
    <w:basedOn w:val="Policepardfaut"/>
    <w:uiPriority w:val="20"/>
    <w:qFormat/>
    <w:rsid w:val="0035692A"/>
    <w:rPr>
      <w:i/>
      <w:iCs/>
    </w:rPr>
  </w:style>
  <w:style w:type="character" w:styleId="Marquedecommentaire">
    <w:name w:val="annotation reference"/>
    <w:basedOn w:val="Policepardfaut"/>
    <w:uiPriority w:val="99"/>
    <w:semiHidden/>
    <w:unhideWhenUsed/>
    <w:rsid w:val="002A3F96"/>
    <w:rPr>
      <w:sz w:val="16"/>
      <w:szCs w:val="16"/>
    </w:rPr>
  </w:style>
  <w:style w:type="paragraph" w:styleId="Commentaire">
    <w:name w:val="annotation text"/>
    <w:basedOn w:val="Normal"/>
    <w:link w:val="CommentaireCar"/>
    <w:uiPriority w:val="99"/>
    <w:semiHidden/>
    <w:unhideWhenUsed/>
    <w:rsid w:val="002A3F96"/>
    <w:rPr>
      <w:sz w:val="20"/>
      <w:szCs w:val="20"/>
    </w:rPr>
  </w:style>
  <w:style w:type="character" w:customStyle="1" w:styleId="CommentaireCar">
    <w:name w:val="Commentaire Car"/>
    <w:basedOn w:val="Policepardfaut"/>
    <w:link w:val="Commentaire"/>
    <w:uiPriority w:val="99"/>
    <w:semiHidden/>
    <w:rsid w:val="002A3F96"/>
    <w:rPr>
      <w:sz w:val="20"/>
      <w:szCs w:val="20"/>
    </w:rPr>
  </w:style>
  <w:style w:type="paragraph" w:styleId="Objetducommentaire">
    <w:name w:val="annotation subject"/>
    <w:basedOn w:val="Commentaire"/>
    <w:next w:val="Commentaire"/>
    <w:link w:val="ObjetducommentaireCar"/>
    <w:uiPriority w:val="99"/>
    <w:semiHidden/>
    <w:unhideWhenUsed/>
    <w:rsid w:val="002A3F96"/>
    <w:rPr>
      <w:b/>
      <w:bCs/>
    </w:rPr>
  </w:style>
  <w:style w:type="character" w:customStyle="1" w:styleId="ObjetducommentaireCar">
    <w:name w:val="Objet du commentaire Car"/>
    <w:basedOn w:val="CommentaireCar"/>
    <w:link w:val="Objetducommentaire"/>
    <w:uiPriority w:val="99"/>
    <w:semiHidden/>
    <w:rsid w:val="002A3F96"/>
    <w:rPr>
      <w:b/>
      <w:bCs/>
      <w:sz w:val="20"/>
      <w:szCs w:val="20"/>
    </w:rPr>
  </w:style>
  <w:style w:type="paragraph" w:styleId="Textedebulles">
    <w:name w:val="Balloon Text"/>
    <w:basedOn w:val="Normal"/>
    <w:link w:val="TextedebullesCar"/>
    <w:uiPriority w:val="99"/>
    <w:semiHidden/>
    <w:unhideWhenUsed/>
    <w:rsid w:val="002A3F9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A3F96"/>
    <w:rPr>
      <w:rFonts w:ascii="Times New Roman" w:hAnsi="Times New Roman" w:cs="Times New Roman"/>
      <w:sz w:val="18"/>
      <w:szCs w:val="18"/>
    </w:rPr>
  </w:style>
  <w:style w:type="character" w:customStyle="1" w:styleId="Mentionnonrsolue1">
    <w:name w:val="Mention non résolue1"/>
    <w:basedOn w:val="Policepardfaut"/>
    <w:uiPriority w:val="99"/>
    <w:rsid w:val="00867EB1"/>
    <w:rPr>
      <w:color w:val="605E5C"/>
      <w:shd w:val="clear" w:color="auto" w:fill="E1DFDD"/>
    </w:rPr>
  </w:style>
  <w:style w:type="paragraph" w:styleId="Paragraphedeliste">
    <w:name w:val="List Paragraph"/>
    <w:basedOn w:val="Normal"/>
    <w:uiPriority w:val="34"/>
    <w:qFormat/>
    <w:rsid w:val="00511045"/>
    <w:pPr>
      <w:ind w:left="720"/>
      <w:contextualSpacing/>
    </w:pPr>
  </w:style>
  <w:style w:type="character" w:customStyle="1" w:styleId="Titre3Car">
    <w:name w:val="Titre 3 Car"/>
    <w:basedOn w:val="Policepardfaut"/>
    <w:link w:val="Titre3"/>
    <w:uiPriority w:val="9"/>
    <w:rsid w:val="00774C25"/>
    <w:rPr>
      <w:rFonts w:ascii="Times New Roman" w:eastAsia="Times New Roman" w:hAnsi="Times New Roman" w:cs="Times New Roman"/>
      <w:b/>
      <w:bCs/>
      <w:sz w:val="27"/>
      <w:szCs w:val="27"/>
      <w:lang w:eastAsia="fr-FR"/>
    </w:rPr>
  </w:style>
  <w:style w:type="character" w:customStyle="1" w:styleId="fwradioelement">
    <w:name w:val="fw_radioelement"/>
    <w:basedOn w:val="Policepardfaut"/>
    <w:rsid w:val="00774C25"/>
  </w:style>
  <w:style w:type="character" w:customStyle="1" w:styleId="yui-skin-sam">
    <w:name w:val="yui-skin-sam"/>
    <w:basedOn w:val="Policepardfaut"/>
    <w:rsid w:val="00774C25"/>
  </w:style>
  <w:style w:type="paragraph" w:styleId="z-Hautduformulaire">
    <w:name w:val="HTML Top of Form"/>
    <w:basedOn w:val="Normal"/>
    <w:next w:val="Normal"/>
    <w:link w:val="z-HautduformulaireCar"/>
    <w:hidden/>
    <w:uiPriority w:val="99"/>
    <w:semiHidden/>
    <w:unhideWhenUsed/>
    <w:rsid w:val="00774C25"/>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74C25"/>
    <w:rPr>
      <w:rFonts w:ascii="Arial" w:eastAsia="Times New Roman" w:hAnsi="Arial" w:cs="Arial"/>
      <w:vanish/>
      <w:sz w:val="16"/>
      <w:szCs w:val="16"/>
      <w:lang w:eastAsia="fr-FR"/>
    </w:rPr>
  </w:style>
  <w:style w:type="character" w:customStyle="1" w:styleId="fwnowraplabel">
    <w:name w:val="fw_nowraplabel"/>
    <w:basedOn w:val="Policepardfaut"/>
    <w:rsid w:val="00774C25"/>
  </w:style>
  <w:style w:type="character" w:customStyle="1" w:styleId="btngeneric">
    <w:name w:val="btngeneric"/>
    <w:basedOn w:val="Policepardfaut"/>
    <w:rsid w:val="00774C25"/>
  </w:style>
  <w:style w:type="paragraph" w:styleId="z-Basduformulaire">
    <w:name w:val="HTML Bottom of Form"/>
    <w:basedOn w:val="Normal"/>
    <w:next w:val="Normal"/>
    <w:link w:val="z-BasduformulaireCar"/>
    <w:hidden/>
    <w:uiPriority w:val="99"/>
    <w:semiHidden/>
    <w:unhideWhenUsed/>
    <w:rsid w:val="00774C25"/>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74C25"/>
    <w:rPr>
      <w:rFonts w:ascii="Arial" w:eastAsia="Times New Roman" w:hAnsi="Arial" w:cs="Arial"/>
      <w:vanish/>
      <w:sz w:val="16"/>
      <w:szCs w:val="16"/>
      <w:lang w:eastAsia="fr-FR"/>
    </w:rPr>
  </w:style>
  <w:style w:type="paragraph" w:styleId="Rvision">
    <w:name w:val="Revision"/>
    <w:hidden/>
    <w:uiPriority w:val="99"/>
    <w:semiHidden/>
    <w:rsid w:val="00EB3DBF"/>
  </w:style>
  <w:style w:type="table" w:styleId="Grilledutableau">
    <w:name w:val="Table Grid"/>
    <w:basedOn w:val="TableauNormal"/>
    <w:uiPriority w:val="39"/>
    <w:rsid w:val="000E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A164A"/>
    <w:pPr>
      <w:tabs>
        <w:tab w:val="center" w:pos="4536"/>
        <w:tab w:val="right" w:pos="9072"/>
      </w:tabs>
    </w:pPr>
  </w:style>
  <w:style w:type="character" w:customStyle="1" w:styleId="En-tteCar">
    <w:name w:val="En-tête Car"/>
    <w:basedOn w:val="Policepardfaut"/>
    <w:link w:val="En-tte"/>
    <w:uiPriority w:val="99"/>
    <w:rsid w:val="00DA164A"/>
  </w:style>
  <w:style w:type="paragraph" w:styleId="Pieddepage">
    <w:name w:val="footer"/>
    <w:basedOn w:val="Normal"/>
    <w:link w:val="PieddepageCar"/>
    <w:uiPriority w:val="99"/>
    <w:unhideWhenUsed/>
    <w:rsid w:val="00DA164A"/>
    <w:pPr>
      <w:tabs>
        <w:tab w:val="center" w:pos="4536"/>
        <w:tab w:val="right" w:pos="9072"/>
      </w:tabs>
    </w:pPr>
  </w:style>
  <w:style w:type="character" w:customStyle="1" w:styleId="PieddepageCar">
    <w:name w:val="Pied de page Car"/>
    <w:basedOn w:val="Policepardfaut"/>
    <w:link w:val="Pieddepage"/>
    <w:uiPriority w:val="99"/>
    <w:rsid w:val="00DA164A"/>
  </w:style>
  <w:style w:type="character" w:styleId="Lienhypertextesuivivisit">
    <w:name w:val="FollowedHyperlink"/>
    <w:basedOn w:val="Policepardfaut"/>
    <w:uiPriority w:val="99"/>
    <w:semiHidden/>
    <w:unhideWhenUsed/>
    <w:rsid w:val="00163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2787">
      <w:bodyDiv w:val="1"/>
      <w:marLeft w:val="0"/>
      <w:marRight w:val="0"/>
      <w:marTop w:val="0"/>
      <w:marBottom w:val="0"/>
      <w:divBdr>
        <w:top w:val="none" w:sz="0" w:space="0" w:color="auto"/>
        <w:left w:val="none" w:sz="0" w:space="0" w:color="auto"/>
        <w:bottom w:val="none" w:sz="0" w:space="0" w:color="auto"/>
        <w:right w:val="none" w:sz="0" w:space="0" w:color="auto"/>
      </w:divBdr>
    </w:div>
    <w:div w:id="163978771">
      <w:bodyDiv w:val="1"/>
      <w:marLeft w:val="0"/>
      <w:marRight w:val="0"/>
      <w:marTop w:val="0"/>
      <w:marBottom w:val="0"/>
      <w:divBdr>
        <w:top w:val="none" w:sz="0" w:space="0" w:color="auto"/>
        <w:left w:val="none" w:sz="0" w:space="0" w:color="auto"/>
        <w:bottom w:val="none" w:sz="0" w:space="0" w:color="auto"/>
        <w:right w:val="none" w:sz="0" w:space="0" w:color="auto"/>
      </w:divBdr>
    </w:div>
    <w:div w:id="387455532">
      <w:bodyDiv w:val="1"/>
      <w:marLeft w:val="0"/>
      <w:marRight w:val="0"/>
      <w:marTop w:val="0"/>
      <w:marBottom w:val="0"/>
      <w:divBdr>
        <w:top w:val="none" w:sz="0" w:space="0" w:color="auto"/>
        <w:left w:val="none" w:sz="0" w:space="0" w:color="auto"/>
        <w:bottom w:val="none" w:sz="0" w:space="0" w:color="auto"/>
        <w:right w:val="none" w:sz="0" w:space="0" w:color="auto"/>
      </w:divBdr>
      <w:divsChild>
        <w:div w:id="1770468541">
          <w:marLeft w:val="0"/>
          <w:marRight w:val="0"/>
          <w:marTop w:val="300"/>
          <w:marBottom w:val="0"/>
          <w:divBdr>
            <w:top w:val="none" w:sz="0" w:space="0" w:color="auto"/>
            <w:left w:val="none" w:sz="0" w:space="0" w:color="auto"/>
            <w:bottom w:val="none" w:sz="0" w:space="0" w:color="auto"/>
            <w:right w:val="none" w:sz="0" w:space="0" w:color="auto"/>
          </w:divBdr>
          <w:divsChild>
            <w:div w:id="1598250016">
              <w:marLeft w:val="0"/>
              <w:marRight w:val="0"/>
              <w:marTop w:val="75"/>
              <w:marBottom w:val="75"/>
              <w:divBdr>
                <w:top w:val="none" w:sz="0" w:space="0" w:color="auto"/>
                <w:left w:val="none" w:sz="0" w:space="0" w:color="auto"/>
                <w:bottom w:val="none" w:sz="0" w:space="0" w:color="auto"/>
                <w:right w:val="none" w:sz="0" w:space="0" w:color="auto"/>
              </w:divBdr>
              <w:divsChild>
                <w:div w:id="1594390174">
                  <w:marLeft w:val="0"/>
                  <w:marRight w:val="0"/>
                  <w:marTop w:val="0"/>
                  <w:marBottom w:val="0"/>
                  <w:divBdr>
                    <w:top w:val="none" w:sz="0" w:space="0" w:color="auto"/>
                    <w:left w:val="none" w:sz="0" w:space="0" w:color="auto"/>
                    <w:bottom w:val="none" w:sz="0" w:space="0" w:color="auto"/>
                    <w:right w:val="none" w:sz="0" w:space="0" w:color="auto"/>
                  </w:divBdr>
                </w:div>
                <w:div w:id="1071000995">
                  <w:marLeft w:val="0"/>
                  <w:marRight w:val="0"/>
                  <w:marTop w:val="0"/>
                  <w:marBottom w:val="0"/>
                  <w:divBdr>
                    <w:top w:val="none" w:sz="0" w:space="0" w:color="auto"/>
                    <w:left w:val="none" w:sz="0" w:space="0" w:color="auto"/>
                    <w:bottom w:val="none" w:sz="0" w:space="0" w:color="auto"/>
                    <w:right w:val="none" w:sz="0" w:space="0" w:color="auto"/>
                  </w:divBdr>
                  <w:divsChild>
                    <w:div w:id="1670909614">
                      <w:marLeft w:val="0"/>
                      <w:marRight w:val="0"/>
                      <w:marTop w:val="0"/>
                      <w:marBottom w:val="0"/>
                      <w:divBdr>
                        <w:top w:val="none" w:sz="0" w:space="0" w:color="auto"/>
                        <w:left w:val="none" w:sz="0" w:space="0" w:color="auto"/>
                        <w:bottom w:val="none" w:sz="0" w:space="0" w:color="auto"/>
                        <w:right w:val="none" w:sz="0" w:space="0" w:color="auto"/>
                      </w:divBdr>
                      <w:divsChild>
                        <w:div w:id="971249990">
                          <w:marLeft w:val="0"/>
                          <w:marRight w:val="45"/>
                          <w:marTop w:val="0"/>
                          <w:marBottom w:val="0"/>
                          <w:divBdr>
                            <w:top w:val="none" w:sz="0" w:space="0" w:color="auto"/>
                            <w:left w:val="none" w:sz="0" w:space="0" w:color="auto"/>
                            <w:bottom w:val="none" w:sz="0" w:space="0" w:color="auto"/>
                            <w:right w:val="none" w:sz="0" w:space="0" w:color="auto"/>
                          </w:divBdr>
                        </w:div>
                        <w:div w:id="4200281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7189">
          <w:marLeft w:val="300"/>
          <w:marRight w:val="0"/>
          <w:marTop w:val="0"/>
          <w:marBottom w:val="0"/>
          <w:divBdr>
            <w:top w:val="none" w:sz="0" w:space="0" w:color="auto"/>
            <w:left w:val="none" w:sz="0" w:space="0" w:color="auto"/>
            <w:bottom w:val="none" w:sz="0" w:space="0" w:color="auto"/>
            <w:right w:val="none" w:sz="0" w:space="0" w:color="auto"/>
          </w:divBdr>
          <w:divsChild>
            <w:div w:id="687027924">
              <w:marLeft w:val="0"/>
              <w:marRight w:val="0"/>
              <w:marTop w:val="75"/>
              <w:marBottom w:val="75"/>
              <w:divBdr>
                <w:top w:val="none" w:sz="0" w:space="0" w:color="auto"/>
                <w:left w:val="none" w:sz="0" w:space="0" w:color="auto"/>
                <w:bottom w:val="none" w:sz="0" w:space="0" w:color="auto"/>
                <w:right w:val="none" w:sz="0" w:space="0" w:color="auto"/>
              </w:divBdr>
              <w:divsChild>
                <w:div w:id="1095319338">
                  <w:marLeft w:val="0"/>
                  <w:marRight w:val="0"/>
                  <w:marTop w:val="0"/>
                  <w:marBottom w:val="0"/>
                  <w:divBdr>
                    <w:top w:val="none" w:sz="0" w:space="0" w:color="auto"/>
                    <w:left w:val="none" w:sz="0" w:space="0" w:color="auto"/>
                    <w:bottom w:val="none" w:sz="0" w:space="0" w:color="auto"/>
                    <w:right w:val="none" w:sz="0" w:space="0" w:color="auto"/>
                  </w:divBdr>
                </w:div>
                <w:div w:id="1089353892">
                  <w:marLeft w:val="0"/>
                  <w:marRight w:val="0"/>
                  <w:marTop w:val="0"/>
                  <w:marBottom w:val="0"/>
                  <w:divBdr>
                    <w:top w:val="none" w:sz="0" w:space="0" w:color="auto"/>
                    <w:left w:val="none" w:sz="0" w:space="0" w:color="auto"/>
                    <w:bottom w:val="none" w:sz="0" w:space="0" w:color="auto"/>
                    <w:right w:val="none" w:sz="0" w:space="0" w:color="auto"/>
                  </w:divBdr>
                </w:div>
                <w:div w:id="20639457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4869741">
          <w:marLeft w:val="600"/>
          <w:marRight w:val="0"/>
          <w:marTop w:val="0"/>
          <w:marBottom w:val="0"/>
          <w:divBdr>
            <w:top w:val="none" w:sz="0" w:space="0" w:color="auto"/>
            <w:left w:val="none" w:sz="0" w:space="0" w:color="auto"/>
            <w:bottom w:val="none" w:sz="0" w:space="0" w:color="auto"/>
            <w:right w:val="none" w:sz="0" w:space="0" w:color="auto"/>
          </w:divBdr>
          <w:divsChild>
            <w:div w:id="1497766697">
              <w:marLeft w:val="0"/>
              <w:marRight w:val="0"/>
              <w:marTop w:val="0"/>
              <w:marBottom w:val="0"/>
              <w:divBdr>
                <w:top w:val="none" w:sz="0" w:space="0" w:color="auto"/>
                <w:left w:val="none" w:sz="0" w:space="0" w:color="auto"/>
                <w:bottom w:val="none" w:sz="0" w:space="0" w:color="auto"/>
                <w:right w:val="none" w:sz="0" w:space="0" w:color="auto"/>
              </w:divBdr>
            </w:div>
          </w:divsChild>
        </w:div>
        <w:div w:id="65105777">
          <w:marLeft w:val="0"/>
          <w:marRight w:val="0"/>
          <w:marTop w:val="0"/>
          <w:marBottom w:val="0"/>
          <w:divBdr>
            <w:top w:val="none" w:sz="0" w:space="0" w:color="auto"/>
            <w:left w:val="none" w:sz="0" w:space="0" w:color="auto"/>
            <w:bottom w:val="none" w:sz="0" w:space="0" w:color="auto"/>
            <w:right w:val="none" w:sz="0" w:space="0" w:color="auto"/>
          </w:divBdr>
          <w:divsChild>
            <w:div w:id="1873150976">
              <w:marLeft w:val="0"/>
              <w:marRight w:val="0"/>
              <w:marTop w:val="75"/>
              <w:marBottom w:val="75"/>
              <w:divBdr>
                <w:top w:val="none" w:sz="0" w:space="0" w:color="auto"/>
                <w:left w:val="none" w:sz="0" w:space="0" w:color="auto"/>
                <w:bottom w:val="none" w:sz="0" w:space="0" w:color="auto"/>
                <w:right w:val="none" w:sz="0" w:space="0" w:color="auto"/>
              </w:divBdr>
              <w:divsChild>
                <w:div w:id="1950045322">
                  <w:marLeft w:val="0"/>
                  <w:marRight w:val="0"/>
                  <w:marTop w:val="0"/>
                  <w:marBottom w:val="0"/>
                  <w:divBdr>
                    <w:top w:val="none" w:sz="0" w:space="0" w:color="auto"/>
                    <w:left w:val="none" w:sz="0" w:space="0" w:color="auto"/>
                    <w:bottom w:val="none" w:sz="0" w:space="0" w:color="auto"/>
                    <w:right w:val="none" w:sz="0" w:space="0" w:color="auto"/>
                  </w:divBdr>
                </w:div>
                <w:div w:id="1685284229">
                  <w:marLeft w:val="0"/>
                  <w:marRight w:val="0"/>
                  <w:marTop w:val="0"/>
                  <w:marBottom w:val="0"/>
                  <w:divBdr>
                    <w:top w:val="none" w:sz="0" w:space="0" w:color="auto"/>
                    <w:left w:val="none" w:sz="0" w:space="0" w:color="auto"/>
                    <w:bottom w:val="none" w:sz="0" w:space="0" w:color="auto"/>
                    <w:right w:val="none" w:sz="0" w:space="0" w:color="auto"/>
                  </w:divBdr>
                </w:div>
                <w:div w:id="94327139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27739796">
          <w:marLeft w:val="0"/>
          <w:marRight w:val="0"/>
          <w:marTop w:val="150"/>
          <w:marBottom w:val="0"/>
          <w:divBdr>
            <w:top w:val="none" w:sz="0" w:space="0" w:color="auto"/>
            <w:left w:val="none" w:sz="0" w:space="0" w:color="auto"/>
            <w:bottom w:val="none" w:sz="0" w:space="0" w:color="auto"/>
            <w:right w:val="none" w:sz="0" w:space="0" w:color="auto"/>
          </w:divBdr>
          <w:divsChild>
            <w:div w:id="1471970889">
              <w:marLeft w:val="0"/>
              <w:marRight w:val="0"/>
              <w:marTop w:val="75"/>
              <w:marBottom w:val="75"/>
              <w:divBdr>
                <w:top w:val="none" w:sz="0" w:space="0" w:color="auto"/>
                <w:left w:val="none" w:sz="0" w:space="0" w:color="auto"/>
                <w:bottom w:val="none" w:sz="0" w:space="0" w:color="auto"/>
                <w:right w:val="none" w:sz="0" w:space="0" w:color="auto"/>
              </w:divBdr>
              <w:divsChild>
                <w:div w:id="2015721537">
                  <w:marLeft w:val="0"/>
                  <w:marRight w:val="0"/>
                  <w:marTop w:val="0"/>
                  <w:marBottom w:val="0"/>
                  <w:divBdr>
                    <w:top w:val="none" w:sz="0" w:space="0" w:color="auto"/>
                    <w:left w:val="none" w:sz="0" w:space="0" w:color="auto"/>
                    <w:bottom w:val="none" w:sz="0" w:space="0" w:color="auto"/>
                    <w:right w:val="none" w:sz="0" w:space="0" w:color="auto"/>
                  </w:divBdr>
                </w:div>
                <w:div w:id="29183954">
                  <w:marLeft w:val="0"/>
                  <w:marRight w:val="0"/>
                  <w:marTop w:val="0"/>
                  <w:marBottom w:val="0"/>
                  <w:divBdr>
                    <w:top w:val="none" w:sz="0" w:space="0" w:color="auto"/>
                    <w:left w:val="none" w:sz="0" w:space="0" w:color="auto"/>
                    <w:bottom w:val="none" w:sz="0" w:space="0" w:color="auto"/>
                    <w:right w:val="none" w:sz="0" w:space="0" w:color="auto"/>
                  </w:divBdr>
                  <w:divsChild>
                    <w:div w:id="603726950">
                      <w:marLeft w:val="0"/>
                      <w:marRight w:val="0"/>
                      <w:marTop w:val="0"/>
                      <w:marBottom w:val="0"/>
                      <w:divBdr>
                        <w:top w:val="none" w:sz="0" w:space="0" w:color="auto"/>
                        <w:left w:val="none" w:sz="0" w:space="0" w:color="auto"/>
                        <w:bottom w:val="none" w:sz="0" w:space="0" w:color="auto"/>
                        <w:right w:val="none" w:sz="0" w:space="0" w:color="auto"/>
                      </w:divBdr>
                      <w:divsChild>
                        <w:div w:id="192422816">
                          <w:marLeft w:val="0"/>
                          <w:marRight w:val="45"/>
                          <w:marTop w:val="0"/>
                          <w:marBottom w:val="0"/>
                          <w:divBdr>
                            <w:top w:val="none" w:sz="0" w:space="0" w:color="auto"/>
                            <w:left w:val="none" w:sz="0" w:space="0" w:color="auto"/>
                            <w:bottom w:val="none" w:sz="0" w:space="0" w:color="auto"/>
                            <w:right w:val="none" w:sz="0" w:space="0" w:color="auto"/>
                          </w:divBdr>
                        </w:div>
                        <w:div w:id="12486091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31676">
          <w:marLeft w:val="300"/>
          <w:marRight w:val="0"/>
          <w:marTop w:val="0"/>
          <w:marBottom w:val="0"/>
          <w:divBdr>
            <w:top w:val="none" w:sz="0" w:space="0" w:color="auto"/>
            <w:left w:val="none" w:sz="0" w:space="0" w:color="auto"/>
            <w:bottom w:val="none" w:sz="0" w:space="0" w:color="auto"/>
            <w:right w:val="none" w:sz="0" w:space="0" w:color="auto"/>
          </w:divBdr>
          <w:divsChild>
            <w:div w:id="652101198">
              <w:marLeft w:val="0"/>
              <w:marRight w:val="0"/>
              <w:marTop w:val="75"/>
              <w:marBottom w:val="75"/>
              <w:divBdr>
                <w:top w:val="none" w:sz="0" w:space="0" w:color="auto"/>
                <w:left w:val="none" w:sz="0" w:space="0" w:color="auto"/>
                <w:bottom w:val="none" w:sz="0" w:space="0" w:color="auto"/>
                <w:right w:val="none" w:sz="0" w:space="0" w:color="auto"/>
              </w:divBdr>
              <w:divsChild>
                <w:div w:id="2125926969">
                  <w:marLeft w:val="0"/>
                  <w:marRight w:val="0"/>
                  <w:marTop w:val="0"/>
                  <w:marBottom w:val="0"/>
                  <w:divBdr>
                    <w:top w:val="none" w:sz="0" w:space="0" w:color="auto"/>
                    <w:left w:val="none" w:sz="0" w:space="0" w:color="auto"/>
                    <w:bottom w:val="none" w:sz="0" w:space="0" w:color="auto"/>
                    <w:right w:val="none" w:sz="0" w:space="0" w:color="auto"/>
                  </w:divBdr>
                </w:div>
                <w:div w:id="870646665">
                  <w:marLeft w:val="0"/>
                  <w:marRight w:val="0"/>
                  <w:marTop w:val="0"/>
                  <w:marBottom w:val="0"/>
                  <w:divBdr>
                    <w:top w:val="none" w:sz="0" w:space="0" w:color="auto"/>
                    <w:left w:val="none" w:sz="0" w:space="0" w:color="auto"/>
                    <w:bottom w:val="none" w:sz="0" w:space="0" w:color="auto"/>
                    <w:right w:val="none" w:sz="0" w:space="0" w:color="auto"/>
                  </w:divBdr>
                </w:div>
                <w:div w:id="6810057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7879">
      <w:bodyDiv w:val="1"/>
      <w:marLeft w:val="0"/>
      <w:marRight w:val="0"/>
      <w:marTop w:val="0"/>
      <w:marBottom w:val="0"/>
      <w:divBdr>
        <w:top w:val="none" w:sz="0" w:space="0" w:color="auto"/>
        <w:left w:val="none" w:sz="0" w:space="0" w:color="auto"/>
        <w:bottom w:val="none" w:sz="0" w:space="0" w:color="auto"/>
        <w:right w:val="none" w:sz="0" w:space="0" w:color="auto"/>
      </w:divBdr>
    </w:div>
    <w:div w:id="620838672">
      <w:bodyDiv w:val="1"/>
      <w:marLeft w:val="0"/>
      <w:marRight w:val="0"/>
      <w:marTop w:val="0"/>
      <w:marBottom w:val="0"/>
      <w:divBdr>
        <w:top w:val="none" w:sz="0" w:space="0" w:color="auto"/>
        <w:left w:val="none" w:sz="0" w:space="0" w:color="auto"/>
        <w:bottom w:val="none" w:sz="0" w:space="0" w:color="auto"/>
        <w:right w:val="none" w:sz="0" w:space="0" w:color="auto"/>
      </w:divBdr>
    </w:div>
    <w:div w:id="826096058">
      <w:bodyDiv w:val="1"/>
      <w:marLeft w:val="0"/>
      <w:marRight w:val="0"/>
      <w:marTop w:val="0"/>
      <w:marBottom w:val="0"/>
      <w:divBdr>
        <w:top w:val="none" w:sz="0" w:space="0" w:color="auto"/>
        <w:left w:val="none" w:sz="0" w:space="0" w:color="auto"/>
        <w:bottom w:val="none" w:sz="0" w:space="0" w:color="auto"/>
        <w:right w:val="none" w:sz="0" w:space="0" w:color="auto"/>
      </w:divBdr>
    </w:div>
    <w:div w:id="1053193273">
      <w:bodyDiv w:val="1"/>
      <w:marLeft w:val="0"/>
      <w:marRight w:val="0"/>
      <w:marTop w:val="0"/>
      <w:marBottom w:val="0"/>
      <w:divBdr>
        <w:top w:val="none" w:sz="0" w:space="0" w:color="auto"/>
        <w:left w:val="none" w:sz="0" w:space="0" w:color="auto"/>
        <w:bottom w:val="none" w:sz="0" w:space="0" w:color="auto"/>
        <w:right w:val="none" w:sz="0" w:space="0" w:color="auto"/>
      </w:divBdr>
    </w:div>
    <w:div w:id="1059473407">
      <w:bodyDiv w:val="1"/>
      <w:marLeft w:val="0"/>
      <w:marRight w:val="0"/>
      <w:marTop w:val="0"/>
      <w:marBottom w:val="0"/>
      <w:divBdr>
        <w:top w:val="none" w:sz="0" w:space="0" w:color="auto"/>
        <w:left w:val="none" w:sz="0" w:space="0" w:color="auto"/>
        <w:bottom w:val="none" w:sz="0" w:space="0" w:color="auto"/>
        <w:right w:val="none" w:sz="0" w:space="0" w:color="auto"/>
      </w:divBdr>
    </w:div>
    <w:div w:id="1117723085">
      <w:bodyDiv w:val="1"/>
      <w:marLeft w:val="0"/>
      <w:marRight w:val="0"/>
      <w:marTop w:val="0"/>
      <w:marBottom w:val="0"/>
      <w:divBdr>
        <w:top w:val="none" w:sz="0" w:space="0" w:color="auto"/>
        <w:left w:val="none" w:sz="0" w:space="0" w:color="auto"/>
        <w:bottom w:val="none" w:sz="0" w:space="0" w:color="auto"/>
        <w:right w:val="none" w:sz="0" w:space="0" w:color="auto"/>
      </w:divBdr>
    </w:div>
    <w:div w:id="1127089551">
      <w:bodyDiv w:val="1"/>
      <w:marLeft w:val="0"/>
      <w:marRight w:val="0"/>
      <w:marTop w:val="0"/>
      <w:marBottom w:val="0"/>
      <w:divBdr>
        <w:top w:val="none" w:sz="0" w:space="0" w:color="auto"/>
        <w:left w:val="none" w:sz="0" w:space="0" w:color="auto"/>
        <w:bottom w:val="none" w:sz="0" w:space="0" w:color="auto"/>
        <w:right w:val="none" w:sz="0" w:space="0" w:color="auto"/>
      </w:divBdr>
    </w:div>
    <w:div w:id="1159692187">
      <w:bodyDiv w:val="1"/>
      <w:marLeft w:val="0"/>
      <w:marRight w:val="0"/>
      <w:marTop w:val="0"/>
      <w:marBottom w:val="0"/>
      <w:divBdr>
        <w:top w:val="none" w:sz="0" w:space="0" w:color="auto"/>
        <w:left w:val="none" w:sz="0" w:space="0" w:color="auto"/>
        <w:bottom w:val="none" w:sz="0" w:space="0" w:color="auto"/>
        <w:right w:val="none" w:sz="0" w:space="0" w:color="auto"/>
      </w:divBdr>
    </w:div>
    <w:div w:id="1386947786">
      <w:bodyDiv w:val="1"/>
      <w:marLeft w:val="0"/>
      <w:marRight w:val="0"/>
      <w:marTop w:val="0"/>
      <w:marBottom w:val="0"/>
      <w:divBdr>
        <w:top w:val="none" w:sz="0" w:space="0" w:color="auto"/>
        <w:left w:val="none" w:sz="0" w:space="0" w:color="auto"/>
        <w:bottom w:val="none" w:sz="0" w:space="0" w:color="auto"/>
        <w:right w:val="none" w:sz="0" w:space="0" w:color="auto"/>
      </w:divBdr>
    </w:div>
    <w:div w:id="1561937132">
      <w:bodyDiv w:val="1"/>
      <w:marLeft w:val="0"/>
      <w:marRight w:val="0"/>
      <w:marTop w:val="0"/>
      <w:marBottom w:val="0"/>
      <w:divBdr>
        <w:top w:val="none" w:sz="0" w:space="0" w:color="auto"/>
        <w:left w:val="none" w:sz="0" w:space="0" w:color="auto"/>
        <w:bottom w:val="none" w:sz="0" w:space="0" w:color="auto"/>
        <w:right w:val="none" w:sz="0" w:space="0" w:color="auto"/>
      </w:divBdr>
    </w:div>
    <w:div w:id="1761871054">
      <w:bodyDiv w:val="1"/>
      <w:marLeft w:val="0"/>
      <w:marRight w:val="0"/>
      <w:marTop w:val="0"/>
      <w:marBottom w:val="0"/>
      <w:divBdr>
        <w:top w:val="none" w:sz="0" w:space="0" w:color="auto"/>
        <w:left w:val="none" w:sz="0" w:space="0" w:color="auto"/>
        <w:bottom w:val="none" w:sz="0" w:space="0" w:color="auto"/>
        <w:right w:val="none" w:sz="0" w:space="0" w:color="auto"/>
      </w:divBdr>
    </w:div>
    <w:div w:id="1824735719">
      <w:bodyDiv w:val="1"/>
      <w:marLeft w:val="0"/>
      <w:marRight w:val="0"/>
      <w:marTop w:val="0"/>
      <w:marBottom w:val="0"/>
      <w:divBdr>
        <w:top w:val="none" w:sz="0" w:space="0" w:color="auto"/>
        <w:left w:val="none" w:sz="0" w:space="0" w:color="auto"/>
        <w:bottom w:val="none" w:sz="0" w:space="0" w:color="auto"/>
        <w:right w:val="none" w:sz="0" w:space="0" w:color="auto"/>
      </w:divBdr>
    </w:div>
    <w:div w:id="2006393978">
      <w:bodyDiv w:val="1"/>
      <w:marLeft w:val="0"/>
      <w:marRight w:val="0"/>
      <w:marTop w:val="0"/>
      <w:marBottom w:val="0"/>
      <w:divBdr>
        <w:top w:val="none" w:sz="0" w:space="0" w:color="auto"/>
        <w:left w:val="none" w:sz="0" w:space="0" w:color="auto"/>
        <w:bottom w:val="none" w:sz="0" w:space="0" w:color="auto"/>
        <w:right w:val="none" w:sz="0" w:space="0" w:color="auto"/>
      </w:divBdr>
    </w:div>
    <w:div w:id="20558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8551-AE46-4AE9-B6B6-F4D54F48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970</Words>
  <Characters>5336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Maillard</dc:creator>
  <cp:keywords/>
  <dc:description/>
  <cp:lastModifiedBy>charles dufrene</cp:lastModifiedBy>
  <cp:revision>4</cp:revision>
  <dcterms:created xsi:type="dcterms:W3CDTF">2024-06-06T06:37:00Z</dcterms:created>
  <dcterms:modified xsi:type="dcterms:W3CDTF">2024-06-06T06:39:00Z</dcterms:modified>
</cp:coreProperties>
</file>