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18218" w14:textId="501DE771" w:rsidR="00AF6B29" w:rsidRPr="0009707C" w:rsidRDefault="00AF6B29">
      <w:pPr>
        <w:rPr>
          <w:rFonts w:ascii="Times New Roman" w:hAnsi="Times New Roman" w:cs="Times New Roman"/>
          <w:color w:val="222222"/>
          <w:sz w:val="28"/>
          <w:szCs w:val="28"/>
          <w:shd w:val="clear" w:color="auto" w:fill="FFFFFF"/>
        </w:rPr>
      </w:pPr>
      <w:bookmarkStart w:id="0" w:name="_GoBack"/>
      <w:bookmarkEnd w:id="0"/>
      <w:r w:rsidRPr="0009707C">
        <w:rPr>
          <w:rFonts w:ascii="Times New Roman" w:hAnsi="Times New Roman" w:cs="Times New Roman"/>
          <w:b/>
          <w:bCs/>
          <w:color w:val="222222"/>
          <w:sz w:val="28"/>
          <w:szCs w:val="28"/>
          <w:shd w:val="clear" w:color="auto" w:fill="FFFFFF"/>
        </w:rPr>
        <w:t xml:space="preserve">Étude rétrospective </w:t>
      </w:r>
      <w:r w:rsidRPr="0009707C">
        <w:rPr>
          <w:rFonts w:ascii="Times New Roman" w:hAnsi="Times New Roman" w:cs="Times New Roman"/>
          <w:b/>
          <w:bCs/>
          <w:color w:val="FFC000"/>
          <w:sz w:val="28"/>
          <w:szCs w:val="28"/>
          <w:shd w:val="clear" w:color="auto" w:fill="FFFFFF"/>
        </w:rPr>
        <w:t>SPAVASC</w:t>
      </w:r>
      <w:r w:rsidRPr="0009707C">
        <w:rPr>
          <w:rFonts w:ascii="Times New Roman" w:hAnsi="Times New Roman" w:cs="Times New Roman"/>
          <w:b/>
          <w:bCs/>
          <w:color w:val="222222"/>
          <w:sz w:val="28"/>
          <w:szCs w:val="28"/>
          <w:shd w:val="clear" w:color="auto" w:fill="FFFFFF"/>
        </w:rPr>
        <w:t xml:space="preserve"> : </w:t>
      </w:r>
      <w:r w:rsidRPr="0009707C">
        <w:rPr>
          <w:rFonts w:ascii="Times New Roman" w:hAnsi="Times New Roman" w:cs="Times New Roman"/>
          <w:color w:val="222222"/>
          <w:sz w:val="28"/>
          <w:szCs w:val="28"/>
          <w:shd w:val="clear" w:color="auto" w:fill="FFFFFF"/>
        </w:rPr>
        <w:t xml:space="preserve">Association </w:t>
      </w:r>
      <w:proofErr w:type="spellStart"/>
      <w:r w:rsidRPr="0009707C">
        <w:rPr>
          <w:rFonts w:ascii="Times New Roman" w:hAnsi="Times New Roman" w:cs="Times New Roman"/>
          <w:b/>
          <w:bCs/>
          <w:color w:val="FFC000"/>
          <w:sz w:val="28"/>
          <w:szCs w:val="28"/>
          <w:shd w:val="clear" w:color="auto" w:fill="FFFFFF"/>
        </w:rPr>
        <w:t>Sp</w:t>
      </w:r>
      <w:r w:rsidRPr="0009707C">
        <w:rPr>
          <w:rFonts w:ascii="Times New Roman" w:hAnsi="Times New Roman" w:cs="Times New Roman"/>
          <w:color w:val="222222"/>
          <w:sz w:val="28"/>
          <w:szCs w:val="28"/>
          <w:shd w:val="clear" w:color="auto" w:fill="FFFFFF"/>
        </w:rPr>
        <w:t>ondyl</w:t>
      </w:r>
      <w:r w:rsidR="00DE3BFC" w:rsidRPr="0009707C">
        <w:rPr>
          <w:rFonts w:ascii="Times New Roman" w:hAnsi="Times New Roman" w:cs="Times New Roman"/>
          <w:b/>
          <w:bCs/>
          <w:color w:val="FFC000"/>
          <w:sz w:val="28"/>
          <w:szCs w:val="28"/>
          <w:shd w:val="clear" w:color="auto" w:fill="FFFFFF"/>
        </w:rPr>
        <w:t>A</w:t>
      </w:r>
      <w:r w:rsidRPr="0009707C">
        <w:rPr>
          <w:rFonts w:ascii="Times New Roman" w:hAnsi="Times New Roman" w:cs="Times New Roman"/>
          <w:color w:val="222222"/>
          <w:sz w:val="28"/>
          <w:szCs w:val="28"/>
          <w:shd w:val="clear" w:color="auto" w:fill="FFFFFF"/>
        </w:rPr>
        <w:t>rthrite</w:t>
      </w:r>
      <w:proofErr w:type="spellEnd"/>
      <w:r w:rsidRPr="0009707C">
        <w:rPr>
          <w:rFonts w:ascii="Times New Roman" w:hAnsi="Times New Roman" w:cs="Times New Roman"/>
          <w:color w:val="222222"/>
          <w:sz w:val="28"/>
          <w:szCs w:val="28"/>
          <w:shd w:val="clear" w:color="auto" w:fill="FFFFFF"/>
        </w:rPr>
        <w:t xml:space="preserve"> et </w:t>
      </w:r>
      <w:r w:rsidR="00DE3BFC" w:rsidRPr="0009707C">
        <w:rPr>
          <w:rFonts w:ascii="Times New Roman" w:hAnsi="Times New Roman" w:cs="Times New Roman"/>
          <w:b/>
          <w:bCs/>
          <w:color w:val="FFC000"/>
          <w:sz w:val="28"/>
          <w:szCs w:val="28"/>
          <w:shd w:val="clear" w:color="auto" w:fill="FFFFFF"/>
        </w:rPr>
        <w:t>V</w:t>
      </w:r>
      <w:r w:rsidRPr="0009707C">
        <w:rPr>
          <w:rFonts w:ascii="Times New Roman" w:hAnsi="Times New Roman" w:cs="Times New Roman"/>
          <w:b/>
          <w:bCs/>
          <w:color w:val="FFC000"/>
          <w:sz w:val="28"/>
          <w:szCs w:val="28"/>
          <w:shd w:val="clear" w:color="auto" w:fill="FFFFFF"/>
        </w:rPr>
        <w:t>asc</w:t>
      </w:r>
      <w:r w:rsidRPr="0009707C">
        <w:rPr>
          <w:rFonts w:ascii="Times New Roman" w:hAnsi="Times New Roman" w:cs="Times New Roman"/>
          <w:color w:val="222222"/>
          <w:sz w:val="28"/>
          <w:szCs w:val="28"/>
          <w:shd w:val="clear" w:color="auto" w:fill="FFFFFF"/>
        </w:rPr>
        <w:t>ularites (</w:t>
      </w:r>
      <w:proofErr w:type="spellStart"/>
      <w:r w:rsidRPr="0009707C">
        <w:rPr>
          <w:rFonts w:ascii="Times New Roman" w:hAnsi="Times New Roman" w:cs="Times New Roman"/>
          <w:color w:val="222222"/>
          <w:sz w:val="28"/>
          <w:szCs w:val="28"/>
          <w:shd w:val="clear" w:color="auto" w:fill="FFFFFF"/>
        </w:rPr>
        <w:t>Behçet</w:t>
      </w:r>
      <w:proofErr w:type="spellEnd"/>
      <w:r w:rsidRPr="0009707C">
        <w:rPr>
          <w:rFonts w:ascii="Times New Roman" w:hAnsi="Times New Roman" w:cs="Times New Roman"/>
          <w:color w:val="222222"/>
          <w:sz w:val="28"/>
          <w:szCs w:val="28"/>
          <w:shd w:val="clear" w:color="auto" w:fill="FFFFFF"/>
        </w:rPr>
        <w:t>, TAKAYASU)</w:t>
      </w:r>
      <w:r w:rsidR="0068735C" w:rsidRPr="0009707C">
        <w:rPr>
          <w:rFonts w:ascii="Times New Roman" w:hAnsi="Times New Roman" w:cs="Times New Roman"/>
          <w:color w:val="222222"/>
          <w:sz w:val="28"/>
          <w:szCs w:val="28"/>
          <w:shd w:val="clear" w:color="auto" w:fill="FFFFFF"/>
        </w:rPr>
        <w:t>.</w:t>
      </w:r>
    </w:p>
    <w:p w14:paraId="14F34805" w14:textId="541EB4C4" w:rsidR="00F65FCC" w:rsidRPr="0009707C" w:rsidRDefault="00F65FCC">
      <w:pPr>
        <w:rPr>
          <w:rFonts w:ascii="Times New Roman" w:hAnsi="Times New Roman" w:cs="Times New Roman"/>
          <w:color w:val="222222"/>
          <w:sz w:val="28"/>
          <w:szCs w:val="28"/>
          <w:shd w:val="clear" w:color="auto" w:fill="FFFFFF"/>
        </w:rPr>
      </w:pPr>
    </w:p>
    <w:p w14:paraId="3909B1F3" w14:textId="2ED4A95E" w:rsidR="00F65FCC" w:rsidRPr="00F37D8B" w:rsidRDefault="00F65FCC">
      <w:pPr>
        <w:rPr>
          <w:rFonts w:ascii="Times New Roman" w:hAnsi="Times New Roman" w:cs="Times New Roman"/>
          <w:b/>
          <w:color w:val="222222"/>
          <w:shd w:val="clear" w:color="auto" w:fill="FFFFFF"/>
        </w:rPr>
      </w:pPr>
      <w:r w:rsidRPr="00F37D8B">
        <w:rPr>
          <w:rFonts w:ascii="Times New Roman" w:hAnsi="Times New Roman" w:cs="Times New Roman"/>
          <w:b/>
          <w:color w:val="222222"/>
          <w:sz w:val="28"/>
          <w:szCs w:val="28"/>
          <w:shd w:val="clear" w:color="auto" w:fill="FFFFFF"/>
        </w:rPr>
        <w:t xml:space="preserve">Dr </w:t>
      </w:r>
      <w:proofErr w:type="spellStart"/>
      <w:r w:rsidRPr="00F37D8B">
        <w:rPr>
          <w:rFonts w:ascii="Times New Roman" w:hAnsi="Times New Roman" w:cs="Times New Roman"/>
          <w:b/>
          <w:color w:val="222222"/>
          <w:sz w:val="28"/>
          <w:szCs w:val="28"/>
          <w:shd w:val="clear" w:color="auto" w:fill="FFFFFF"/>
        </w:rPr>
        <w:t>Azeddine</w:t>
      </w:r>
      <w:proofErr w:type="spellEnd"/>
      <w:r w:rsidRPr="00F37D8B">
        <w:rPr>
          <w:rFonts w:ascii="Times New Roman" w:hAnsi="Times New Roman" w:cs="Times New Roman"/>
          <w:b/>
          <w:color w:val="222222"/>
          <w:sz w:val="28"/>
          <w:szCs w:val="28"/>
          <w:shd w:val="clear" w:color="auto" w:fill="FFFFFF"/>
        </w:rPr>
        <w:t xml:space="preserve"> DELLAL</w:t>
      </w:r>
      <w:r w:rsidR="00F37D8B" w:rsidRPr="00F37D8B">
        <w:rPr>
          <w:rFonts w:ascii="Times New Roman" w:hAnsi="Times New Roman" w:cs="Times New Roman"/>
          <w:b/>
          <w:color w:val="222222"/>
          <w:sz w:val="28"/>
          <w:szCs w:val="28"/>
          <w:shd w:val="clear" w:color="auto" w:fill="FFFFFF"/>
        </w:rPr>
        <w:t xml:space="preserve">- </w:t>
      </w:r>
      <w:r w:rsidR="00F37D8B" w:rsidRPr="00F37D8B">
        <w:rPr>
          <w:rFonts w:ascii="Times New Roman" w:hAnsi="Times New Roman" w:cs="Times New Roman"/>
          <w:b/>
          <w:color w:val="222222"/>
          <w:shd w:val="clear" w:color="auto" w:fill="FFFFFF"/>
        </w:rPr>
        <w:t xml:space="preserve">Service de rhumatologie GHI Le </w:t>
      </w:r>
      <w:proofErr w:type="spellStart"/>
      <w:r w:rsidR="00F37D8B" w:rsidRPr="00F37D8B">
        <w:rPr>
          <w:rFonts w:ascii="Times New Roman" w:hAnsi="Times New Roman" w:cs="Times New Roman"/>
          <w:b/>
          <w:color w:val="222222"/>
          <w:shd w:val="clear" w:color="auto" w:fill="FFFFFF"/>
        </w:rPr>
        <w:t>Raincy</w:t>
      </w:r>
      <w:proofErr w:type="spellEnd"/>
      <w:r w:rsidR="00F37D8B" w:rsidRPr="00F37D8B">
        <w:rPr>
          <w:rFonts w:ascii="Times New Roman" w:hAnsi="Times New Roman" w:cs="Times New Roman"/>
          <w:b/>
          <w:color w:val="222222"/>
          <w:shd w:val="clear" w:color="auto" w:fill="FFFFFF"/>
        </w:rPr>
        <w:t xml:space="preserve"> Montfermeil </w:t>
      </w:r>
    </w:p>
    <w:p w14:paraId="3BEEF999" w14:textId="691F62D4" w:rsidR="00DE3BFC" w:rsidRDefault="00DE3BFC">
      <w:pPr>
        <w:rPr>
          <w:rFonts w:ascii="Times New Roman" w:hAnsi="Times New Roman" w:cs="Times New Roman"/>
          <w:b/>
          <w:color w:val="222222"/>
          <w:sz w:val="28"/>
          <w:szCs w:val="28"/>
          <w:shd w:val="clear" w:color="auto" w:fill="FFFFFF"/>
        </w:rPr>
      </w:pPr>
      <w:r w:rsidRPr="0009707C">
        <w:rPr>
          <w:rFonts w:ascii="Times New Roman" w:hAnsi="Times New Roman" w:cs="Times New Roman"/>
          <w:b/>
          <w:color w:val="222222"/>
          <w:sz w:val="28"/>
          <w:szCs w:val="28"/>
          <w:shd w:val="clear" w:color="auto" w:fill="FFFFFF"/>
        </w:rPr>
        <w:t xml:space="preserve">Pr Jérémie SELLAM </w:t>
      </w:r>
      <w:r w:rsidR="00F37D8B">
        <w:rPr>
          <w:rFonts w:ascii="Times New Roman" w:hAnsi="Times New Roman" w:cs="Times New Roman"/>
          <w:b/>
          <w:color w:val="222222"/>
          <w:sz w:val="28"/>
          <w:szCs w:val="28"/>
          <w:shd w:val="clear" w:color="auto" w:fill="FFFFFF"/>
        </w:rPr>
        <w:t xml:space="preserve">- </w:t>
      </w:r>
      <w:r w:rsidR="00F37D8B" w:rsidRPr="00F37D8B">
        <w:rPr>
          <w:rFonts w:ascii="Times New Roman" w:hAnsi="Times New Roman" w:cs="Times New Roman"/>
          <w:b/>
          <w:color w:val="222222"/>
          <w:shd w:val="clear" w:color="auto" w:fill="FFFFFF"/>
        </w:rPr>
        <w:t>Service de rhumatologie CHU Saint Antoine</w:t>
      </w:r>
      <w:r w:rsidR="00F37D8B">
        <w:rPr>
          <w:rFonts w:ascii="Times New Roman" w:hAnsi="Times New Roman" w:cs="Times New Roman"/>
          <w:b/>
          <w:color w:val="222222"/>
          <w:sz w:val="28"/>
          <w:szCs w:val="28"/>
          <w:shd w:val="clear" w:color="auto" w:fill="FFFFFF"/>
        </w:rPr>
        <w:t xml:space="preserve"> </w:t>
      </w:r>
    </w:p>
    <w:p w14:paraId="741F5FD1" w14:textId="61372AFE" w:rsidR="00544ECA" w:rsidRPr="0009707C" w:rsidRDefault="00544ECA">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Pr Arsène MEKINIAN- </w:t>
      </w:r>
      <w:r w:rsidRPr="00F37D8B">
        <w:rPr>
          <w:rFonts w:ascii="Times New Roman" w:hAnsi="Times New Roman" w:cs="Times New Roman"/>
          <w:b/>
          <w:color w:val="222222"/>
          <w:shd w:val="clear" w:color="auto" w:fill="FFFFFF"/>
        </w:rPr>
        <w:t xml:space="preserve">Service de médecine interne CHU </w:t>
      </w:r>
      <w:r>
        <w:rPr>
          <w:rFonts w:ascii="Times New Roman" w:hAnsi="Times New Roman" w:cs="Times New Roman"/>
          <w:b/>
          <w:color w:val="222222"/>
          <w:shd w:val="clear" w:color="auto" w:fill="FFFFFF"/>
        </w:rPr>
        <w:t>Saint Antoine</w:t>
      </w:r>
    </w:p>
    <w:p w14:paraId="56CF402E" w14:textId="1A8BEB18" w:rsidR="00F65FCC" w:rsidRPr="00F37D8B" w:rsidRDefault="00F65FCC">
      <w:pPr>
        <w:rPr>
          <w:rFonts w:ascii="Times New Roman" w:hAnsi="Times New Roman" w:cs="Times New Roman"/>
          <w:b/>
          <w:color w:val="222222"/>
          <w:shd w:val="clear" w:color="auto" w:fill="FFFFFF"/>
        </w:rPr>
      </w:pPr>
      <w:r w:rsidRPr="0009707C">
        <w:rPr>
          <w:rFonts w:ascii="Times New Roman" w:hAnsi="Times New Roman" w:cs="Times New Roman"/>
          <w:b/>
          <w:color w:val="222222"/>
          <w:sz w:val="28"/>
          <w:szCs w:val="28"/>
          <w:shd w:val="clear" w:color="auto" w:fill="FFFFFF"/>
        </w:rPr>
        <w:t xml:space="preserve">Pr David SAADOUN </w:t>
      </w:r>
      <w:r w:rsidR="00F37D8B">
        <w:rPr>
          <w:rFonts w:ascii="Times New Roman" w:hAnsi="Times New Roman" w:cs="Times New Roman"/>
          <w:b/>
          <w:color w:val="222222"/>
          <w:sz w:val="28"/>
          <w:szCs w:val="28"/>
          <w:shd w:val="clear" w:color="auto" w:fill="FFFFFF"/>
        </w:rPr>
        <w:t>-</w:t>
      </w:r>
      <w:r w:rsidR="00F37D8B" w:rsidRPr="00F37D8B">
        <w:rPr>
          <w:rFonts w:ascii="Times New Roman" w:hAnsi="Times New Roman" w:cs="Times New Roman"/>
          <w:b/>
          <w:color w:val="222222"/>
          <w:sz w:val="28"/>
          <w:szCs w:val="28"/>
          <w:shd w:val="clear" w:color="auto" w:fill="FFFFFF"/>
        </w:rPr>
        <w:t xml:space="preserve"> </w:t>
      </w:r>
      <w:r w:rsidR="00F37D8B" w:rsidRPr="00F37D8B">
        <w:rPr>
          <w:rFonts w:ascii="Times New Roman" w:hAnsi="Times New Roman" w:cs="Times New Roman"/>
          <w:b/>
          <w:color w:val="222222"/>
          <w:shd w:val="clear" w:color="auto" w:fill="FFFFFF"/>
        </w:rPr>
        <w:t>Service de médecine interne CHU La pitié Salpêtrière</w:t>
      </w:r>
    </w:p>
    <w:p w14:paraId="1176BED7" w14:textId="77777777" w:rsidR="0068735C" w:rsidRPr="00F37D8B" w:rsidRDefault="0068735C">
      <w:pPr>
        <w:rPr>
          <w:rFonts w:ascii="Times New Roman" w:hAnsi="Times New Roman" w:cs="Times New Roman"/>
          <w:color w:val="222222"/>
          <w:shd w:val="clear" w:color="auto" w:fill="FFFFFF"/>
        </w:rPr>
      </w:pPr>
    </w:p>
    <w:p w14:paraId="1E1D4ED2" w14:textId="77777777" w:rsidR="00AF6B29" w:rsidRPr="0009707C" w:rsidRDefault="00AF6B29">
      <w:pPr>
        <w:rPr>
          <w:rFonts w:ascii="Times New Roman" w:hAnsi="Times New Roman" w:cs="Times New Roman"/>
          <w:color w:val="222222"/>
          <w:sz w:val="28"/>
          <w:szCs w:val="28"/>
          <w:shd w:val="clear" w:color="auto" w:fill="FFFFFF"/>
        </w:rPr>
      </w:pPr>
    </w:p>
    <w:p w14:paraId="4D4D5752" w14:textId="125F61A0" w:rsidR="00711770" w:rsidRPr="0009707C" w:rsidRDefault="00AF6B29" w:rsidP="00A61F2C">
      <w:pPr>
        <w:spacing w:line="360" w:lineRule="auto"/>
        <w:jc w:val="both"/>
        <w:rPr>
          <w:rFonts w:ascii="Times New Roman" w:hAnsi="Times New Roman" w:cs="Times New Roman"/>
          <w:b/>
          <w:bCs/>
          <w:color w:val="000000" w:themeColor="text1"/>
          <w:sz w:val="28"/>
          <w:szCs w:val="28"/>
          <w:shd w:val="clear" w:color="auto" w:fill="FFFFFF"/>
        </w:rPr>
      </w:pPr>
      <w:r w:rsidRPr="0009707C">
        <w:rPr>
          <w:rFonts w:ascii="Times New Roman" w:hAnsi="Times New Roman" w:cs="Times New Roman"/>
          <w:color w:val="000000" w:themeColor="text1"/>
          <w:sz w:val="28"/>
          <w:szCs w:val="28"/>
          <w:shd w:val="clear" w:color="auto" w:fill="FFFFFF"/>
        </w:rPr>
        <w:t xml:space="preserve">Le concept de </w:t>
      </w:r>
      <w:proofErr w:type="spellStart"/>
      <w:r w:rsidRPr="0009707C">
        <w:rPr>
          <w:rFonts w:ascii="Times New Roman" w:hAnsi="Times New Roman" w:cs="Times New Roman"/>
          <w:color w:val="000000" w:themeColor="text1"/>
          <w:sz w:val="28"/>
          <w:szCs w:val="28"/>
          <w:shd w:val="clear" w:color="auto" w:fill="FFFFFF"/>
        </w:rPr>
        <w:t>spondyloarthrite</w:t>
      </w:r>
      <w:proofErr w:type="spellEnd"/>
      <w:r w:rsidRPr="0009707C">
        <w:rPr>
          <w:rFonts w:ascii="Times New Roman" w:hAnsi="Times New Roman" w:cs="Times New Roman"/>
          <w:color w:val="000000" w:themeColor="text1"/>
          <w:sz w:val="28"/>
          <w:szCs w:val="28"/>
          <w:shd w:val="clear" w:color="auto" w:fill="FFFFFF"/>
        </w:rPr>
        <w:t xml:space="preserve"> (</w:t>
      </w:r>
      <w:proofErr w:type="spellStart"/>
      <w:r w:rsidRPr="0009707C">
        <w:rPr>
          <w:rFonts w:ascii="Times New Roman" w:hAnsi="Times New Roman" w:cs="Times New Roman"/>
          <w:color w:val="000000" w:themeColor="text1"/>
          <w:sz w:val="28"/>
          <w:szCs w:val="28"/>
          <w:shd w:val="clear" w:color="auto" w:fill="FFFFFF"/>
        </w:rPr>
        <w:t>SpA</w:t>
      </w:r>
      <w:proofErr w:type="spellEnd"/>
      <w:r w:rsidRPr="0009707C">
        <w:rPr>
          <w:rFonts w:ascii="Times New Roman" w:hAnsi="Times New Roman" w:cs="Times New Roman"/>
          <w:color w:val="000000" w:themeColor="text1"/>
          <w:sz w:val="28"/>
          <w:szCs w:val="28"/>
          <w:shd w:val="clear" w:color="auto" w:fill="FFFFFF"/>
        </w:rPr>
        <w:t xml:space="preserve">, anciennement appelée </w:t>
      </w:r>
      <w:proofErr w:type="spellStart"/>
      <w:r w:rsidRPr="0009707C">
        <w:rPr>
          <w:rFonts w:ascii="Times New Roman" w:hAnsi="Times New Roman" w:cs="Times New Roman"/>
          <w:color w:val="000000" w:themeColor="text1"/>
          <w:sz w:val="28"/>
          <w:szCs w:val="28"/>
          <w:shd w:val="clear" w:color="auto" w:fill="FFFFFF"/>
        </w:rPr>
        <w:t>spondylarthropathie</w:t>
      </w:r>
      <w:proofErr w:type="spellEnd"/>
      <w:r w:rsidRPr="0009707C">
        <w:rPr>
          <w:rFonts w:ascii="Times New Roman" w:hAnsi="Times New Roman" w:cs="Times New Roman"/>
          <w:color w:val="000000" w:themeColor="text1"/>
          <w:sz w:val="28"/>
          <w:szCs w:val="28"/>
          <w:shd w:val="clear" w:color="auto" w:fill="FFFFFF"/>
        </w:rPr>
        <w:t xml:space="preserve">) regroupe des rhumatismes inflammatoires chroniques qui partagent certaines de leurs manifestations cliniques ainsi qu'un terrain génétique commun. En font partie la spondylarthrite ankylosante, le rhumatisme psoriasique, les arthrites réactionnelles, les arthrites associées aux </w:t>
      </w:r>
      <w:proofErr w:type="spellStart"/>
      <w:r w:rsidRPr="0009707C">
        <w:rPr>
          <w:rFonts w:ascii="Times New Roman" w:hAnsi="Times New Roman" w:cs="Times New Roman"/>
          <w:color w:val="000000" w:themeColor="text1"/>
          <w:sz w:val="28"/>
          <w:szCs w:val="28"/>
          <w:shd w:val="clear" w:color="auto" w:fill="FFFFFF"/>
        </w:rPr>
        <w:t>entérocolopathies</w:t>
      </w:r>
      <w:proofErr w:type="spellEnd"/>
      <w:r w:rsidRPr="0009707C">
        <w:rPr>
          <w:rFonts w:ascii="Times New Roman" w:hAnsi="Times New Roman" w:cs="Times New Roman"/>
          <w:color w:val="000000" w:themeColor="text1"/>
          <w:sz w:val="28"/>
          <w:szCs w:val="28"/>
          <w:shd w:val="clear" w:color="auto" w:fill="FFFFFF"/>
        </w:rPr>
        <w:t xml:space="preserve"> inflammatoires et les </w:t>
      </w:r>
      <w:proofErr w:type="spellStart"/>
      <w:r w:rsidRPr="0009707C">
        <w:rPr>
          <w:rFonts w:ascii="Times New Roman" w:hAnsi="Times New Roman" w:cs="Times New Roman"/>
          <w:color w:val="000000" w:themeColor="text1"/>
          <w:sz w:val="28"/>
          <w:szCs w:val="28"/>
          <w:shd w:val="clear" w:color="auto" w:fill="FFFFFF"/>
        </w:rPr>
        <w:t>SpA</w:t>
      </w:r>
      <w:proofErr w:type="spellEnd"/>
      <w:r w:rsidRPr="0009707C">
        <w:rPr>
          <w:rFonts w:ascii="Times New Roman" w:hAnsi="Times New Roman" w:cs="Times New Roman"/>
          <w:color w:val="000000" w:themeColor="text1"/>
          <w:sz w:val="28"/>
          <w:szCs w:val="28"/>
          <w:shd w:val="clear" w:color="auto" w:fill="FFFFFF"/>
        </w:rPr>
        <w:t xml:space="preserve"> indifférenciées ou </w:t>
      </w:r>
      <w:proofErr w:type="spellStart"/>
      <w:proofErr w:type="gramStart"/>
      <w:r w:rsidRPr="0009707C">
        <w:rPr>
          <w:rFonts w:ascii="Times New Roman" w:hAnsi="Times New Roman" w:cs="Times New Roman"/>
          <w:color w:val="000000" w:themeColor="text1"/>
          <w:sz w:val="28"/>
          <w:szCs w:val="28"/>
          <w:shd w:val="clear" w:color="auto" w:fill="FFFFFF"/>
        </w:rPr>
        <w:t>spondyloarthrite</w:t>
      </w:r>
      <w:proofErr w:type="spellEnd"/>
      <w:r w:rsidR="00DE3BFC" w:rsidRPr="0009707C">
        <w:rPr>
          <w:rFonts w:ascii="Times New Roman" w:hAnsi="Times New Roman" w:cs="Times New Roman"/>
          <w:b/>
          <w:bCs/>
          <w:color w:val="000000" w:themeColor="text1"/>
          <w:sz w:val="28"/>
          <w:szCs w:val="28"/>
          <w:shd w:val="clear" w:color="auto" w:fill="FFFFFF"/>
        </w:rPr>
        <w:t>[</w:t>
      </w:r>
      <w:proofErr w:type="gramEnd"/>
      <w:r w:rsidR="00861525" w:rsidRPr="0009707C">
        <w:rPr>
          <w:rFonts w:ascii="Times New Roman" w:hAnsi="Times New Roman" w:cs="Times New Roman"/>
          <w:b/>
          <w:bCs/>
          <w:color w:val="000000" w:themeColor="text1"/>
          <w:sz w:val="28"/>
          <w:szCs w:val="28"/>
          <w:shd w:val="clear" w:color="auto" w:fill="FFFFFF"/>
        </w:rPr>
        <w:t>1</w:t>
      </w:r>
      <w:r w:rsidR="00DE3BFC" w:rsidRPr="0009707C">
        <w:rPr>
          <w:rFonts w:ascii="Times New Roman" w:hAnsi="Times New Roman" w:cs="Times New Roman"/>
          <w:b/>
          <w:bCs/>
          <w:color w:val="000000" w:themeColor="text1"/>
          <w:sz w:val="28"/>
          <w:szCs w:val="28"/>
          <w:shd w:val="clear" w:color="auto" w:fill="FFFFFF"/>
        </w:rPr>
        <w:t>]</w:t>
      </w:r>
      <w:r w:rsidR="00861525" w:rsidRPr="0009707C">
        <w:rPr>
          <w:rFonts w:ascii="Times New Roman" w:hAnsi="Times New Roman" w:cs="Times New Roman"/>
          <w:b/>
          <w:bCs/>
          <w:color w:val="000000" w:themeColor="text1"/>
          <w:sz w:val="28"/>
          <w:szCs w:val="28"/>
          <w:shd w:val="clear" w:color="auto" w:fill="FFFFFF"/>
        </w:rPr>
        <w:t>.</w:t>
      </w:r>
    </w:p>
    <w:p w14:paraId="24C06B44" w14:textId="77777777" w:rsidR="0068735C" w:rsidRPr="0009707C" w:rsidRDefault="0068735C" w:rsidP="00A61F2C">
      <w:pPr>
        <w:spacing w:line="360" w:lineRule="auto"/>
        <w:jc w:val="both"/>
        <w:rPr>
          <w:rFonts w:ascii="Times New Roman" w:hAnsi="Times New Roman" w:cs="Times New Roman"/>
          <w:color w:val="000000" w:themeColor="text1"/>
          <w:sz w:val="28"/>
          <w:szCs w:val="28"/>
          <w:shd w:val="clear" w:color="auto" w:fill="FFFFFF"/>
        </w:rPr>
      </w:pPr>
    </w:p>
    <w:p w14:paraId="015B7FED" w14:textId="7469793D" w:rsidR="00861525" w:rsidRPr="0009707C" w:rsidRDefault="00AF6B29" w:rsidP="00A61F2C">
      <w:pPr>
        <w:spacing w:line="360" w:lineRule="auto"/>
        <w:jc w:val="both"/>
        <w:rPr>
          <w:rFonts w:ascii="Times New Roman" w:eastAsia="Times New Roman" w:hAnsi="Times New Roman" w:cs="Times New Roman"/>
          <w:b/>
          <w:bCs/>
          <w:color w:val="000000" w:themeColor="text1"/>
          <w:sz w:val="28"/>
          <w:szCs w:val="28"/>
          <w:lang w:eastAsia="fr-FR"/>
        </w:rPr>
      </w:pPr>
      <w:r w:rsidRPr="0009707C">
        <w:rPr>
          <w:rFonts w:ascii="Times New Roman" w:eastAsia="Times New Roman" w:hAnsi="Times New Roman" w:cs="Times New Roman"/>
          <w:color w:val="000000" w:themeColor="text1"/>
          <w:sz w:val="28"/>
          <w:szCs w:val="28"/>
          <w:shd w:val="clear" w:color="auto" w:fill="FFFFFF"/>
          <w:lang w:eastAsia="fr-FR"/>
        </w:rPr>
        <w:t xml:space="preserve">Les </w:t>
      </w:r>
      <w:proofErr w:type="spellStart"/>
      <w:r w:rsidRPr="0009707C">
        <w:rPr>
          <w:rFonts w:ascii="Times New Roman" w:eastAsia="Times New Roman" w:hAnsi="Times New Roman" w:cs="Times New Roman"/>
          <w:color w:val="000000" w:themeColor="text1"/>
          <w:sz w:val="28"/>
          <w:szCs w:val="28"/>
          <w:shd w:val="clear" w:color="auto" w:fill="FFFFFF"/>
          <w:lang w:eastAsia="fr-FR"/>
        </w:rPr>
        <w:t>spondyloarthrites</w:t>
      </w:r>
      <w:proofErr w:type="spellEnd"/>
      <w:r w:rsidRPr="0009707C">
        <w:rPr>
          <w:rFonts w:ascii="Times New Roman" w:eastAsia="Times New Roman" w:hAnsi="Times New Roman" w:cs="Times New Roman"/>
          <w:color w:val="000000" w:themeColor="text1"/>
          <w:sz w:val="28"/>
          <w:szCs w:val="28"/>
          <w:shd w:val="clear" w:color="auto" w:fill="FFFFFF"/>
          <w:lang w:eastAsia="fr-FR"/>
        </w:rPr>
        <w:t xml:space="preserve"> (</w:t>
      </w:r>
      <w:proofErr w:type="spellStart"/>
      <w:r w:rsidRPr="0009707C">
        <w:rPr>
          <w:rFonts w:ascii="Times New Roman" w:eastAsia="Times New Roman" w:hAnsi="Times New Roman" w:cs="Times New Roman"/>
          <w:color w:val="000000" w:themeColor="text1"/>
          <w:sz w:val="28"/>
          <w:szCs w:val="28"/>
          <w:shd w:val="clear" w:color="auto" w:fill="FFFFFF"/>
          <w:lang w:eastAsia="fr-FR"/>
        </w:rPr>
        <w:t>SpA</w:t>
      </w:r>
      <w:proofErr w:type="spellEnd"/>
      <w:r w:rsidRPr="0009707C">
        <w:rPr>
          <w:rFonts w:ascii="Times New Roman" w:eastAsia="Times New Roman" w:hAnsi="Times New Roman" w:cs="Times New Roman"/>
          <w:color w:val="000000" w:themeColor="text1"/>
          <w:sz w:val="28"/>
          <w:szCs w:val="28"/>
          <w:shd w:val="clear" w:color="auto" w:fill="FFFFFF"/>
          <w:lang w:eastAsia="fr-FR"/>
        </w:rPr>
        <w:t xml:space="preserve">) peuvent être : </w:t>
      </w:r>
      <w:r w:rsidRPr="0009707C">
        <w:rPr>
          <w:rFonts w:ascii="Times New Roman" w:eastAsia="Times New Roman" w:hAnsi="Times New Roman" w:cs="Times New Roman"/>
          <w:b/>
          <w:bCs/>
          <w:color w:val="000000" w:themeColor="text1"/>
          <w:sz w:val="28"/>
          <w:szCs w:val="28"/>
          <w:lang w:eastAsia="fr-FR"/>
        </w:rPr>
        <w:t>axiales (</w:t>
      </w:r>
      <w:r w:rsidRPr="0009707C">
        <w:rPr>
          <w:rFonts w:ascii="Times New Roman" w:eastAsia="Times New Roman" w:hAnsi="Times New Roman" w:cs="Times New Roman"/>
          <w:color w:val="000000" w:themeColor="text1"/>
          <w:sz w:val="28"/>
          <w:szCs w:val="28"/>
          <w:lang w:eastAsia="fr-FR"/>
        </w:rPr>
        <w:t xml:space="preserve">radiographiques ou non radiographiques) et/ou, </w:t>
      </w:r>
      <w:r w:rsidRPr="0009707C">
        <w:rPr>
          <w:rFonts w:ascii="Times New Roman" w:eastAsia="Times New Roman" w:hAnsi="Times New Roman" w:cs="Times New Roman"/>
          <w:b/>
          <w:bCs/>
          <w:color w:val="000000" w:themeColor="text1"/>
          <w:sz w:val="28"/>
          <w:szCs w:val="28"/>
          <w:lang w:eastAsia="fr-FR"/>
        </w:rPr>
        <w:t xml:space="preserve">périphériques </w:t>
      </w:r>
      <w:r w:rsidRPr="0009707C">
        <w:rPr>
          <w:rFonts w:ascii="Times New Roman" w:eastAsia="Times New Roman" w:hAnsi="Times New Roman" w:cs="Times New Roman"/>
          <w:color w:val="000000" w:themeColor="text1"/>
          <w:sz w:val="28"/>
          <w:szCs w:val="28"/>
          <w:lang w:eastAsia="fr-FR"/>
        </w:rPr>
        <w:t>(</w:t>
      </w:r>
      <w:proofErr w:type="spellStart"/>
      <w:r w:rsidRPr="0009707C">
        <w:rPr>
          <w:rFonts w:ascii="Times New Roman" w:eastAsia="Times New Roman" w:hAnsi="Times New Roman" w:cs="Times New Roman"/>
          <w:color w:val="000000" w:themeColor="text1"/>
          <w:sz w:val="28"/>
          <w:szCs w:val="28"/>
          <w:lang w:eastAsia="fr-FR"/>
        </w:rPr>
        <w:t>SpA</w:t>
      </w:r>
      <w:proofErr w:type="spellEnd"/>
      <w:r w:rsidRPr="0009707C">
        <w:rPr>
          <w:rFonts w:ascii="Times New Roman" w:eastAsia="Times New Roman" w:hAnsi="Times New Roman" w:cs="Times New Roman"/>
          <w:color w:val="000000" w:themeColor="text1"/>
          <w:sz w:val="28"/>
          <w:szCs w:val="28"/>
          <w:lang w:eastAsia="fr-FR"/>
        </w:rPr>
        <w:t xml:space="preserve"> périphériques)</w:t>
      </w:r>
      <w:r w:rsidRPr="0009707C">
        <w:rPr>
          <w:rFonts w:ascii="Times New Roman" w:eastAsia="Times New Roman" w:hAnsi="Times New Roman" w:cs="Times New Roman"/>
          <w:b/>
          <w:bCs/>
          <w:color w:val="000000" w:themeColor="text1"/>
          <w:sz w:val="28"/>
          <w:szCs w:val="28"/>
          <w:lang w:eastAsia="fr-FR"/>
        </w:rPr>
        <w:t xml:space="preserve"> </w:t>
      </w:r>
      <w:r w:rsidRPr="0009707C">
        <w:rPr>
          <w:rFonts w:ascii="Times New Roman" w:eastAsia="Times New Roman" w:hAnsi="Times New Roman" w:cs="Times New Roman"/>
          <w:color w:val="000000" w:themeColor="text1"/>
          <w:sz w:val="28"/>
          <w:szCs w:val="28"/>
          <w:lang w:eastAsia="fr-FR"/>
        </w:rPr>
        <w:t xml:space="preserve">et/ou </w:t>
      </w:r>
      <w:proofErr w:type="spellStart"/>
      <w:r w:rsidRPr="0009707C">
        <w:rPr>
          <w:rFonts w:ascii="Times New Roman" w:eastAsia="Times New Roman" w:hAnsi="Times New Roman" w:cs="Times New Roman"/>
          <w:b/>
          <w:bCs/>
          <w:color w:val="000000" w:themeColor="text1"/>
          <w:sz w:val="28"/>
          <w:szCs w:val="28"/>
          <w:lang w:eastAsia="fr-FR"/>
        </w:rPr>
        <w:t>enthésitiques</w:t>
      </w:r>
      <w:proofErr w:type="spellEnd"/>
      <w:r w:rsidRPr="0009707C">
        <w:rPr>
          <w:rFonts w:ascii="Times New Roman" w:eastAsia="Times New Roman" w:hAnsi="Times New Roman" w:cs="Times New Roman"/>
          <w:b/>
          <w:bCs/>
          <w:color w:val="000000" w:themeColor="text1"/>
          <w:sz w:val="28"/>
          <w:szCs w:val="28"/>
          <w:lang w:eastAsia="fr-FR"/>
        </w:rPr>
        <w:t xml:space="preserve"> (</w:t>
      </w:r>
      <w:proofErr w:type="spellStart"/>
      <w:r w:rsidRPr="0009707C">
        <w:rPr>
          <w:rFonts w:ascii="Times New Roman" w:eastAsia="Times New Roman" w:hAnsi="Times New Roman" w:cs="Times New Roman"/>
          <w:color w:val="000000" w:themeColor="text1"/>
          <w:sz w:val="28"/>
          <w:szCs w:val="28"/>
          <w:lang w:eastAsia="fr-FR"/>
        </w:rPr>
        <w:t>SpA</w:t>
      </w:r>
      <w:proofErr w:type="spellEnd"/>
      <w:r w:rsidRPr="0009707C">
        <w:rPr>
          <w:rFonts w:ascii="Times New Roman" w:eastAsia="Times New Roman" w:hAnsi="Times New Roman" w:cs="Times New Roman"/>
          <w:color w:val="000000" w:themeColor="text1"/>
          <w:sz w:val="28"/>
          <w:szCs w:val="28"/>
          <w:lang w:eastAsia="fr-FR"/>
        </w:rPr>
        <w:t xml:space="preserve"> </w:t>
      </w:r>
      <w:proofErr w:type="spellStart"/>
      <w:r w:rsidR="0009707C" w:rsidRPr="0009707C">
        <w:rPr>
          <w:rFonts w:ascii="Times New Roman" w:eastAsia="Times New Roman" w:hAnsi="Times New Roman" w:cs="Times New Roman"/>
          <w:color w:val="000000" w:themeColor="text1"/>
          <w:sz w:val="28"/>
          <w:szCs w:val="28"/>
          <w:lang w:eastAsia="fr-FR"/>
        </w:rPr>
        <w:t>enthésitiques</w:t>
      </w:r>
      <w:proofErr w:type="spellEnd"/>
      <w:r w:rsidR="0009707C" w:rsidRPr="0009707C">
        <w:rPr>
          <w:rFonts w:ascii="Times New Roman" w:eastAsia="Times New Roman" w:hAnsi="Times New Roman" w:cs="Times New Roman"/>
          <w:b/>
          <w:bCs/>
          <w:color w:val="000000" w:themeColor="text1"/>
          <w:sz w:val="28"/>
          <w:szCs w:val="28"/>
          <w:lang w:eastAsia="fr-FR"/>
        </w:rPr>
        <w:t>)</w:t>
      </w:r>
      <w:r w:rsidR="0009707C" w:rsidRPr="0009707C">
        <w:rPr>
          <w:rFonts w:ascii="Times New Roman" w:hAnsi="Times New Roman" w:cs="Times New Roman"/>
          <w:b/>
          <w:bCs/>
          <w:color w:val="000000" w:themeColor="text1"/>
          <w:sz w:val="28"/>
          <w:szCs w:val="28"/>
          <w:shd w:val="clear" w:color="auto" w:fill="FFFFFF"/>
        </w:rPr>
        <w:t xml:space="preserve"> [</w:t>
      </w:r>
      <w:r w:rsidR="00DE3BFC" w:rsidRPr="0009707C">
        <w:rPr>
          <w:rFonts w:ascii="Times New Roman" w:hAnsi="Times New Roman" w:cs="Times New Roman"/>
          <w:b/>
          <w:bCs/>
          <w:color w:val="000000" w:themeColor="text1"/>
          <w:sz w:val="28"/>
          <w:szCs w:val="28"/>
          <w:shd w:val="clear" w:color="auto" w:fill="FFFFFF"/>
        </w:rPr>
        <w:t>2].</w:t>
      </w:r>
      <w:r w:rsidR="00DE3BFC" w:rsidRPr="0009707C">
        <w:rPr>
          <w:rFonts w:ascii="Times New Roman" w:hAnsi="Times New Roman" w:cs="Times New Roman"/>
          <w:color w:val="000000" w:themeColor="text1"/>
          <w:sz w:val="28"/>
          <w:szCs w:val="28"/>
          <w:shd w:val="clear" w:color="auto" w:fill="FFFFFF"/>
        </w:rPr>
        <w:t xml:space="preserve"> La</w:t>
      </w:r>
      <w:r w:rsidR="00861525" w:rsidRPr="0009707C">
        <w:rPr>
          <w:rFonts w:ascii="Times New Roman" w:hAnsi="Times New Roman" w:cs="Times New Roman"/>
          <w:color w:val="000000" w:themeColor="text1"/>
          <w:sz w:val="28"/>
          <w:szCs w:val="28"/>
          <w:shd w:val="clear" w:color="auto" w:fill="FFFFFF"/>
        </w:rPr>
        <w:t xml:space="preserve"> prévalence globale de l'ensemble des </w:t>
      </w:r>
      <w:proofErr w:type="spellStart"/>
      <w:r w:rsidR="00861525" w:rsidRPr="0009707C">
        <w:rPr>
          <w:rFonts w:ascii="Times New Roman" w:hAnsi="Times New Roman" w:cs="Times New Roman"/>
          <w:color w:val="000000" w:themeColor="text1"/>
          <w:sz w:val="28"/>
          <w:szCs w:val="28"/>
          <w:shd w:val="clear" w:color="auto" w:fill="FFFFFF"/>
        </w:rPr>
        <w:t>spondyloarthrites</w:t>
      </w:r>
      <w:proofErr w:type="spellEnd"/>
      <w:r w:rsidR="00861525" w:rsidRPr="0009707C">
        <w:rPr>
          <w:rFonts w:ascii="Times New Roman" w:hAnsi="Times New Roman" w:cs="Times New Roman"/>
          <w:color w:val="000000" w:themeColor="text1"/>
          <w:sz w:val="28"/>
          <w:szCs w:val="28"/>
          <w:shd w:val="clear" w:color="auto" w:fill="FFFFFF"/>
        </w:rPr>
        <w:t xml:space="preserve"> est de 0,35 % en France, le sex-ratio étant de 1,5 (hommes/femmes).</w:t>
      </w:r>
    </w:p>
    <w:p w14:paraId="752522FB" w14:textId="01A0B140" w:rsidR="0068735C" w:rsidRPr="0009707C" w:rsidRDefault="00C76770" w:rsidP="00A6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8"/>
          <w:szCs w:val="28"/>
          <w:lang w:eastAsia="fr-FR"/>
        </w:rPr>
      </w:pPr>
      <w:r w:rsidRPr="0009707C">
        <w:rPr>
          <w:rFonts w:ascii="Times New Roman" w:eastAsia="Times New Roman" w:hAnsi="Times New Roman" w:cs="Times New Roman"/>
          <w:color w:val="000000" w:themeColor="text1"/>
          <w:sz w:val="28"/>
          <w:szCs w:val="28"/>
          <w:lang w:eastAsia="fr-FR"/>
        </w:rPr>
        <w:t xml:space="preserve">L’association maladie de </w:t>
      </w:r>
      <w:proofErr w:type="spellStart"/>
      <w:r w:rsidRPr="0009707C">
        <w:rPr>
          <w:rFonts w:ascii="Times New Roman" w:eastAsia="Times New Roman" w:hAnsi="Times New Roman" w:cs="Times New Roman"/>
          <w:color w:val="000000" w:themeColor="text1"/>
          <w:sz w:val="28"/>
          <w:szCs w:val="28"/>
          <w:lang w:eastAsia="fr-FR"/>
        </w:rPr>
        <w:t>Behçet</w:t>
      </w:r>
      <w:proofErr w:type="spellEnd"/>
      <w:r w:rsidR="00A61F2C" w:rsidRPr="0009707C">
        <w:rPr>
          <w:rFonts w:ascii="Times New Roman" w:eastAsia="Times New Roman" w:hAnsi="Times New Roman" w:cs="Times New Roman"/>
          <w:color w:val="000000" w:themeColor="text1"/>
          <w:sz w:val="28"/>
          <w:szCs w:val="28"/>
          <w:lang w:eastAsia="fr-FR"/>
        </w:rPr>
        <w:t xml:space="preserve"> ou </w:t>
      </w:r>
      <w:proofErr w:type="spellStart"/>
      <w:r w:rsidR="00A61F2C" w:rsidRPr="0009707C">
        <w:rPr>
          <w:rFonts w:ascii="Times New Roman" w:eastAsia="Times New Roman" w:hAnsi="Times New Roman" w:cs="Times New Roman"/>
          <w:color w:val="000000" w:themeColor="text1"/>
          <w:sz w:val="28"/>
          <w:szCs w:val="28"/>
          <w:lang w:eastAsia="fr-FR"/>
        </w:rPr>
        <w:t>Takayasu</w:t>
      </w:r>
      <w:proofErr w:type="spellEnd"/>
      <w:r w:rsidRPr="0009707C">
        <w:rPr>
          <w:rFonts w:ascii="Times New Roman" w:eastAsia="Times New Roman" w:hAnsi="Times New Roman" w:cs="Times New Roman"/>
          <w:color w:val="000000" w:themeColor="text1"/>
          <w:sz w:val="28"/>
          <w:szCs w:val="28"/>
          <w:lang w:eastAsia="fr-FR"/>
        </w:rPr>
        <w:t xml:space="preserve"> et </w:t>
      </w:r>
      <w:proofErr w:type="spellStart"/>
      <w:r w:rsidR="00A61F2C" w:rsidRPr="0009707C">
        <w:rPr>
          <w:rFonts w:ascii="Times New Roman" w:eastAsia="Times New Roman" w:hAnsi="Times New Roman" w:cs="Times New Roman"/>
          <w:color w:val="000000" w:themeColor="text1"/>
          <w:sz w:val="28"/>
          <w:szCs w:val="28"/>
          <w:lang w:eastAsia="fr-FR"/>
        </w:rPr>
        <w:t>SpA</w:t>
      </w:r>
      <w:proofErr w:type="spellEnd"/>
      <w:r w:rsidRPr="0009707C">
        <w:rPr>
          <w:rFonts w:ascii="Times New Roman" w:eastAsia="Times New Roman" w:hAnsi="Times New Roman" w:cs="Times New Roman"/>
          <w:color w:val="000000" w:themeColor="text1"/>
          <w:sz w:val="28"/>
          <w:szCs w:val="28"/>
          <w:lang w:eastAsia="fr-FR"/>
        </w:rPr>
        <w:t xml:space="preserve"> a été décrite </w:t>
      </w:r>
      <w:r w:rsidR="00DE3BFC" w:rsidRPr="0009707C">
        <w:rPr>
          <w:rFonts w:ascii="Times New Roman" w:hAnsi="Times New Roman" w:cs="Times New Roman"/>
          <w:b/>
          <w:bCs/>
          <w:color w:val="000000" w:themeColor="text1"/>
          <w:sz w:val="28"/>
          <w:szCs w:val="28"/>
          <w:shd w:val="clear" w:color="auto" w:fill="FFFFFF"/>
        </w:rPr>
        <w:t>[3].</w:t>
      </w:r>
      <w:r w:rsidR="00DE3BFC" w:rsidRPr="0009707C">
        <w:rPr>
          <w:rFonts w:ascii="Times New Roman" w:eastAsia="Times New Roman" w:hAnsi="Times New Roman" w:cs="Times New Roman"/>
          <w:color w:val="000000" w:themeColor="text1"/>
          <w:sz w:val="28"/>
          <w:szCs w:val="28"/>
          <w:lang w:eastAsia="fr-FR"/>
        </w:rPr>
        <w:t xml:space="preserve"> Cependant</w:t>
      </w:r>
      <w:r w:rsidR="00F65FCC" w:rsidRPr="0009707C">
        <w:rPr>
          <w:rFonts w:ascii="Times New Roman" w:eastAsia="Times New Roman" w:hAnsi="Times New Roman" w:cs="Times New Roman"/>
          <w:color w:val="000000" w:themeColor="text1"/>
          <w:sz w:val="28"/>
          <w:szCs w:val="28"/>
          <w:lang w:eastAsia="fr-FR"/>
        </w:rPr>
        <w:t xml:space="preserve">, </w:t>
      </w:r>
      <w:r w:rsidR="00A61F2C" w:rsidRPr="0009707C">
        <w:rPr>
          <w:rFonts w:ascii="Times New Roman" w:eastAsia="Times New Roman" w:hAnsi="Times New Roman" w:cs="Times New Roman"/>
          <w:color w:val="000000" w:themeColor="text1"/>
          <w:sz w:val="28"/>
          <w:szCs w:val="28"/>
          <w:lang w:eastAsia="fr-FR"/>
        </w:rPr>
        <w:t>peu d’études de large échelle ont été réalisées sur ces</w:t>
      </w:r>
      <w:r w:rsidR="00501C89" w:rsidRPr="0009707C">
        <w:rPr>
          <w:rFonts w:ascii="Times New Roman" w:eastAsia="Times New Roman" w:hAnsi="Times New Roman" w:cs="Times New Roman"/>
          <w:color w:val="000000" w:themeColor="text1"/>
          <w:sz w:val="28"/>
          <w:szCs w:val="28"/>
          <w:lang w:eastAsia="fr-FR"/>
        </w:rPr>
        <w:t xml:space="preserve"> </w:t>
      </w:r>
      <w:r w:rsidR="0068735C" w:rsidRPr="0009707C">
        <w:rPr>
          <w:rFonts w:ascii="Times New Roman" w:eastAsia="Times New Roman" w:hAnsi="Times New Roman" w:cs="Times New Roman"/>
          <w:color w:val="000000" w:themeColor="text1"/>
          <w:sz w:val="28"/>
          <w:szCs w:val="28"/>
          <w:lang w:eastAsia="fr-FR"/>
        </w:rPr>
        <w:t xml:space="preserve">vascularites </w:t>
      </w:r>
      <w:r w:rsidR="00501C89" w:rsidRPr="0009707C">
        <w:rPr>
          <w:rFonts w:ascii="Times New Roman" w:eastAsia="Times New Roman" w:hAnsi="Times New Roman" w:cs="Times New Roman"/>
          <w:color w:val="000000" w:themeColor="text1"/>
          <w:sz w:val="28"/>
          <w:szCs w:val="28"/>
          <w:lang w:eastAsia="fr-FR"/>
        </w:rPr>
        <w:t xml:space="preserve">et </w:t>
      </w:r>
      <w:r w:rsidR="00A61F2C" w:rsidRPr="0009707C">
        <w:rPr>
          <w:rFonts w:ascii="Times New Roman" w:eastAsia="Times New Roman" w:hAnsi="Times New Roman" w:cs="Times New Roman"/>
          <w:color w:val="000000" w:themeColor="text1"/>
          <w:sz w:val="28"/>
          <w:szCs w:val="28"/>
          <w:lang w:eastAsia="fr-FR"/>
        </w:rPr>
        <w:t xml:space="preserve">les </w:t>
      </w:r>
      <w:proofErr w:type="spellStart"/>
      <w:r w:rsidR="00A61F2C" w:rsidRPr="0009707C">
        <w:rPr>
          <w:rFonts w:ascii="Times New Roman" w:eastAsia="Times New Roman" w:hAnsi="Times New Roman" w:cs="Times New Roman"/>
          <w:color w:val="000000" w:themeColor="text1"/>
          <w:sz w:val="28"/>
          <w:szCs w:val="28"/>
          <w:lang w:eastAsia="fr-FR"/>
        </w:rPr>
        <w:t>SpA</w:t>
      </w:r>
      <w:proofErr w:type="spellEnd"/>
      <w:r w:rsidRPr="0009707C">
        <w:rPr>
          <w:rFonts w:ascii="Times New Roman" w:eastAsia="Times New Roman" w:hAnsi="Times New Roman" w:cs="Times New Roman"/>
          <w:color w:val="000000" w:themeColor="text1"/>
          <w:sz w:val="28"/>
          <w:szCs w:val="28"/>
          <w:lang w:eastAsia="fr-FR"/>
        </w:rPr>
        <w:t>.</w:t>
      </w:r>
    </w:p>
    <w:p w14:paraId="17E3DD86" w14:textId="1BB61E92" w:rsidR="00F65FCC" w:rsidRPr="0009707C" w:rsidRDefault="00F65FCC" w:rsidP="00A6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8"/>
          <w:szCs w:val="28"/>
          <w:lang w:eastAsia="fr-FR"/>
        </w:rPr>
      </w:pPr>
    </w:p>
    <w:p w14:paraId="34BF860E" w14:textId="466BFFCC" w:rsidR="00F65FCC" w:rsidRPr="0009707C" w:rsidRDefault="00F65FCC" w:rsidP="00A6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bCs/>
          <w:color w:val="FFC000"/>
          <w:sz w:val="28"/>
          <w:szCs w:val="28"/>
          <w:lang w:eastAsia="fr-FR"/>
        </w:rPr>
      </w:pPr>
      <w:r w:rsidRPr="0009707C">
        <w:rPr>
          <w:rFonts w:ascii="Times New Roman" w:eastAsia="Times New Roman" w:hAnsi="Times New Roman" w:cs="Times New Roman"/>
          <w:b/>
          <w:bCs/>
          <w:color w:val="FFC000"/>
          <w:sz w:val="28"/>
          <w:szCs w:val="28"/>
          <w:lang w:eastAsia="fr-FR"/>
        </w:rPr>
        <w:t xml:space="preserve">Objectif de l’étude : </w:t>
      </w:r>
    </w:p>
    <w:p w14:paraId="7B8AD8D7" w14:textId="0036CC7D" w:rsidR="00501C89" w:rsidRPr="0009707C" w:rsidRDefault="00501C89" w:rsidP="00A6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8"/>
          <w:szCs w:val="28"/>
          <w:lang w:eastAsia="fr-FR"/>
        </w:rPr>
      </w:pPr>
      <w:r w:rsidRPr="0009707C">
        <w:rPr>
          <w:rFonts w:ascii="Times New Roman" w:eastAsia="Times New Roman" w:hAnsi="Times New Roman" w:cs="Times New Roman"/>
          <w:color w:val="000000" w:themeColor="text1"/>
          <w:sz w:val="28"/>
          <w:szCs w:val="28"/>
          <w:lang w:eastAsia="fr-FR"/>
        </w:rPr>
        <w:t xml:space="preserve">Cette étude visait à déterminer la prévalence </w:t>
      </w:r>
      <w:r w:rsidR="00B35521" w:rsidRPr="0009707C">
        <w:rPr>
          <w:rFonts w:ascii="Times New Roman" w:eastAsia="Times New Roman" w:hAnsi="Times New Roman" w:cs="Times New Roman"/>
          <w:color w:val="000000" w:themeColor="text1"/>
          <w:sz w:val="28"/>
          <w:szCs w:val="28"/>
          <w:lang w:eastAsia="fr-FR"/>
        </w:rPr>
        <w:t xml:space="preserve">et les caractéristiques </w:t>
      </w:r>
      <w:r w:rsidR="0068735C" w:rsidRPr="0009707C">
        <w:rPr>
          <w:rFonts w:ascii="Times New Roman" w:eastAsia="Times New Roman" w:hAnsi="Times New Roman" w:cs="Times New Roman"/>
          <w:color w:val="000000" w:themeColor="text1"/>
          <w:sz w:val="28"/>
          <w:szCs w:val="28"/>
          <w:lang w:eastAsia="fr-FR"/>
        </w:rPr>
        <w:t xml:space="preserve">des </w:t>
      </w:r>
      <w:proofErr w:type="spellStart"/>
      <w:r w:rsidR="0068735C" w:rsidRPr="0009707C">
        <w:rPr>
          <w:rFonts w:ascii="Times New Roman" w:eastAsia="Times New Roman" w:hAnsi="Times New Roman" w:cs="Times New Roman"/>
          <w:color w:val="000000" w:themeColor="text1"/>
          <w:sz w:val="28"/>
          <w:szCs w:val="28"/>
          <w:lang w:eastAsia="fr-FR"/>
        </w:rPr>
        <w:t>SpA</w:t>
      </w:r>
      <w:proofErr w:type="spellEnd"/>
      <w:r w:rsidRPr="0009707C">
        <w:rPr>
          <w:rFonts w:ascii="Times New Roman" w:eastAsia="Times New Roman" w:hAnsi="Times New Roman" w:cs="Times New Roman"/>
          <w:color w:val="000000" w:themeColor="text1"/>
          <w:sz w:val="28"/>
          <w:szCs w:val="28"/>
          <w:lang w:eastAsia="fr-FR"/>
        </w:rPr>
        <w:t xml:space="preserve"> </w:t>
      </w:r>
      <w:proofErr w:type="gramStart"/>
      <w:r w:rsidRPr="0009707C">
        <w:rPr>
          <w:rFonts w:ascii="Times New Roman" w:eastAsia="Times New Roman" w:hAnsi="Times New Roman" w:cs="Times New Roman"/>
          <w:color w:val="000000" w:themeColor="text1"/>
          <w:sz w:val="28"/>
          <w:szCs w:val="28"/>
          <w:lang w:eastAsia="fr-FR"/>
        </w:rPr>
        <w:t>ax</w:t>
      </w:r>
      <w:r w:rsidR="0009707C" w:rsidRPr="0009707C">
        <w:rPr>
          <w:rFonts w:ascii="Times New Roman" w:eastAsia="Times New Roman" w:hAnsi="Times New Roman" w:cs="Times New Roman"/>
          <w:color w:val="000000" w:themeColor="text1"/>
          <w:sz w:val="28"/>
          <w:szCs w:val="28"/>
          <w:lang w:eastAsia="fr-FR"/>
        </w:rPr>
        <w:t>iales</w:t>
      </w:r>
      <w:proofErr w:type="gramEnd"/>
      <w:r w:rsidR="0009707C" w:rsidRPr="0009707C">
        <w:rPr>
          <w:rFonts w:ascii="Times New Roman" w:eastAsia="Times New Roman" w:hAnsi="Times New Roman" w:cs="Times New Roman"/>
          <w:color w:val="000000" w:themeColor="text1"/>
          <w:sz w:val="28"/>
          <w:szCs w:val="28"/>
          <w:lang w:eastAsia="fr-FR"/>
        </w:rPr>
        <w:t xml:space="preserve"> r</w:t>
      </w:r>
      <w:r w:rsidRPr="0009707C">
        <w:rPr>
          <w:rFonts w:ascii="Times New Roman" w:eastAsia="Times New Roman" w:hAnsi="Times New Roman" w:cs="Times New Roman"/>
          <w:color w:val="000000" w:themeColor="text1"/>
          <w:sz w:val="28"/>
          <w:szCs w:val="28"/>
          <w:lang w:eastAsia="fr-FR"/>
        </w:rPr>
        <w:t>adiographique</w:t>
      </w:r>
      <w:r w:rsidR="0068735C" w:rsidRPr="0009707C">
        <w:rPr>
          <w:rFonts w:ascii="Times New Roman" w:eastAsia="Times New Roman" w:hAnsi="Times New Roman" w:cs="Times New Roman"/>
          <w:color w:val="000000" w:themeColor="text1"/>
          <w:sz w:val="28"/>
          <w:szCs w:val="28"/>
          <w:lang w:eastAsia="fr-FR"/>
        </w:rPr>
        <w:t xml:space="preserve">s et non </w:t>
      </w:r>
      <w:r w:rsidR="0009707C" w:rsidRPr="0009707C">
        <w:rPr>
          <w:rFonts w:ascii="Times New Roman" w:eastAsia="Times New Roman" w:hAnsi="Times New Roman" w:cs="Times New Roman"/>
          <w:color w:val="000000" w:themeColor="text1"/>
          <w:sz w:val="28"/>
          <w:szCs w:val="28"/>
          <w:lang w:eastAsia="fr-FR"/>
        </w:rPr>
        <w:t>radiographiques et périphériques chez</w:t>
      </w:r>
      <w:r w:rsidRPr="0009707C">
        <w:rPr>
          <w:rFonts w:ascii="Times New Roman" w:eastAsia="Times New Roman" w:hAnsi="Times New Roman" w:cs="Times New Roman"/>
          <w:color w:val="000000" w:themeColor="text1"/>
          <w:sz w:val="28"/>
          <w:szCs w:val="28"/>
          <w:lang w:eastAsia="fr-FR"/>
        </w:rPr>
        <w:t xml:space="preserve"> les patients atteints de </w:t>
      </w:r>
      <w:r w:rsidR="00A61F2C" w:rsidRPr="0009707C">
        <w:rPr>
          <w:rFonts w:ascii="Times New Roman" w:eastAsia="Times New Roman" w:hAnsi="Times New Roman" w:cs="Times New Roman"/>
          <w:color w:val="000000" w:themeColor="text1"/>
          <w:sz w:val="28"/>
          <w:szCs w:val="28"/>
          <w:lang w:eastAsia="fr-FR"/>
        </w:rPr>
        <w:t xml:space="preserve">maladie de </w:t>
      </w:r>
      <w:proofErr w:type="spellStart"/>
      <w:r w:rsidR="00A61F2C" w:rsidRPr="0009707C">
        <w:rPr>
          <w:rFonts w:ascii="Times New Roman" w:eastAsia="Times New Roman" w:hAnsi="Times New Roman" w:cs="Times New Roman"/>
          <w:color w:val="000000" w:themeColor="text1"/>
          <w:sz w:val="28"/>
          <w:szCs w:val="28"/>
          <w:lang w:eastAsia="fr-FR"/>
        </w:rPr>
        <w:t>Behçet</w:t>
      </w:r>
      <w:proofErr w:type="spellEnd"/>
      <w:r w:rsidR="00A61F2C" w:rsidRPr="0009707C">
        <w:rPr>
          <w:rFonts w:ascii="Times New Roman" w:eastAsia="Times New Roman" w:hAnsi="Times New Roman" w:cs="Times New Roman"/>
          <w:color w:val="000000" w:themeColor="text1"/>
          <w:sz w:val="28"/>
          <w:szCs w:val="28"/>
          <w:lang w:eastAsia="fr-FR"/>
        </w:rPr>
        <w:t xml:space="preserve"> ou </w:t>
      </w:r>
      <w:proofErr w:type="spellStart"/>
      <w:r w:rsidR="00A61F2C" w:rsidRPr="0009707C">
        <w:rPr>
          <w:rFonts w:ascii="Times New Roman" w:eastAsia="Times New Roman" w:hAnsi="Times New Roman" w:cs="Times New Roman"/>
          <w:color w:val="000000" w:themeColor="text1"/>
          <w:sz w:val="28"/>
          <w:szCs w:val="28"/>
          <w:lang w:eastAsia="fr-FR"/>
        </w:rPr>
        <w:t>Takayasu</w:t>
      </w:r>
      <w:proofErr w:type="spellEnd"/>
      <w:r w:rsidR="0068735C" w:rsidRPr="0009707C">
        <w:rPr>
          <w:rFonts w:ascii="Times New Roman" w:eastAsia="Times New Roman" w:hAnsi="Times New Roman" w:cs="Times New Roman"/>
          <w:color w:val="000000" w:themeColor="text1"/>
          <w:sz w:val="28"/>
          <w:szCs w:val="28"/>
          <w:lang w:eastAsia="fr-FR"/>
        </w:rPr>
        <w:t>.</w:t>
      </w:r>
    </w:p>
    <w:p w14:paraId="680AC540" w14:textId="384107AE" w:rsidR="0068735C" w:rsidRPr="0009707C" w:rsidRDefault="0068735C" w:rsidP="00A6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8"/>
          <w:szCs w:val="28"/>
          <w:lang w:eastAsia="fr-FR"/>
        </w:rPr>
      </w:pPr>
    </w:p>
    <w:p w14:paraId="1F46DA20" w14:textId="77777777" w:rsidR="002177B8" w:rsidRDefault="002177B8" w:rsidP="00A61F2C">
      <w:pPr>
        <w:pStyle w:val="Titre1"/>
        <w:shd w:val="clear" w:color="auto" w:fill="FFFFFF"/>
        <w:spacing w:before="0" w:after="0" w:line="360" w:lineRule="auto"/>
        <w:jc w:val="both"/>
        <w:rPr>
          <w:rStyle w:val="xcontentpasted0"/>
          <w:color w:val="FFC000"/>
          <w:sz w:val="28"/>
          <w:szCs w:val="28"/>
          <w:bdr w:val="none" w:sz="0" w:space="0" w:color="auto" w:frame="1"/>
        </w:rPr>
      </w:pPr>
    </w:p>
    <w:p w14:paraId="10F7F4A8" w14:textId="77777777" w:rsidR="002177B8" w:rsidRDefault="002177B8" w:rsidP="00A61F2C">
      <w:pPr>
        <w:pStyle w:val="Titre1"/>
        <w:shd w:val="clear" w:color="auto" w:fill="FFFFFF"/>
        <w:spacing w:before="0" w:after="0" w:line="360" w:lineRule="auto"/>
        <w:jc w:val="both"/>
        <w:rPr>
          <w:rStyle w:val="xcontentpasted0"/>
          <w:color w:val="FFC000"/>
          <w:sz w:val="28"/>
          <w:szCs w:val="28"/>
          <w:bdr w:val="none" w:sz="0" w:space="0" w:color="auto" w:frame="1"/>
        </w:rPr>
      </w:pPr>
    </w:p>
    <w:p w14:paraId="6963B10F" w14:textId="7C2ACC99" w:rsidR="00F65FCC" w:rsidRPr="0009707C" w:rsidRDefault="00F65FCC" w:rsidP="00A61F2C">
      <w:pPr>
        <w:pStyle w:val="Titre1"/>
        <w:shd w:val="clear" w:color="auto" w:fill="FFFFFF"/>
        <w:spacing w:before="0" w:after="0" w:line="360" w:lineRule="auto"/>
        <w:jc w:val="both"/>
        <w:rPr>
          <w:color w:val="FFC000"/>
          <w:sz w:val="28"/>
          <w:szCs w:val="28"/>
        </w:rPr>
      </w:pPr>
      <w:r w:rsidRPr="0009707C">
        <w:rPr>
          <w:rStyle w:val="xcontentpasted0"/>
          <w:color w:val="FFC000"/>
          <w:sz w:val="28"/>
          <w:szCs w:val="28"/>
          <w:bdr w:val="none" w:sz="0" w:space="0" w:color="auto" w:frame="1"/>
        </w:rPr>
        <w:lastRenderedPageBreak/>
        <w:t>Patients et Méthodes :  </w:t>
      </w:r>
    </w:p>
    <w:p w14:paraId="308C6B76" w14:textId="08EB2B27" w:rsidR="00F65FCC" w:rsidRPr="0009707C" w:rsidRDefault="00F65FCC" w:rsidP="00A61F2C">
      <w:pPr>
        <w:pStyle w:val="xmsonormal"/>
        <w:shd w:val="clear" w:color="auto" w:fill="FFFFFF"/>
        <w:spacing w:before="0" w:beforeAutospacing="0" w:after="0" w:afterAutospacing="0" w:line="360" w:lineRule="auto"/>
        <w:jc w:val="both"/>
        <w:rPr>
          <w:color w:val="000000"/>
          <w:sz w:val="28"/>
          <w:szCs w:val="28"/>
        </w:rPr>
      </w:pPr>
      <w:r w:rsidRPr="0009707C">
        <w:rPr>
          <w:rStyle w:val="xcontentpasted0"/>
          <w:color w:val="000000"/>
          <w:sz w:val="28"/>
          <w:szCs w:val="28"/>
          <w:bdr w:val="none" w:sz="0" w:space="0" w:color="auto" w:frame="1"/>
        </w:rPr>
        <w:t>Étude observationnelle rétrospective multicentrique.  </w:t>
      </w:r>
    </w:p>
    <w:p w14:paraId="42154A83" w14:textId="77777777" w:rsidR="00DE3BFC" w:rsidRPr="0009707C" w:rsidRDefault="00DE3BFC" w:rsidP="00A61F2C">
      <w:pPr>
        <w:pStyle w:val="xmsonormal"/>
        <w:shd w:val="clear" w:color="auto" w:fill="FFFFFF"/>
        <w:spacing w:before="0" w:beforeAutospacing="0" w:after="0" w:afterAutospacing="0" w:line="360" w:lineRule="auto"/>
        <w:jc w:val="both"/>
        <w:rPr>
          <w:rStyle w:val="xcontentpasted0"/>
          <w:b/>
          <w:bCs/>
          <w:color w:val="000000"/>
          <w:sz w:val="28"/>
          <w:szCs w:val="28"/>
          <w:bdr w:val="none" w:sz="0" w:space="0" w:color="auto" w:frame="1"/>
        </w:rPr>
      </w:pPr>
    </w:p>
    <w:p w14:paraId="17C6096F" w14:textId="0FE0E747" w:rsidR="00F65FCC" w:rsidRPr="0009707C" w:rsidRDefault="00F65FCC" w:rsidP="00A61F2C">
      <w:pPr>
        <w:pStyle w:val="xmsonormal"/>
        <w:shd w:val="clear" w:color="auto" w:fill="FFFFFF"/>
        <w:spacing w:before="0" w:beforeAutospacing="0" w:after="0" w:afterAutospacing="0" w:line="360" w:lineRule="auto"/>
        <w:jc w:val="both"/>
        <w:rPr>
          <w:color w:val="000000"/>
          <w:sz w:val="28"/>
          <w:szCs w:val="28"/>
        </w:rPr>
      </w:pPr>
      <w:r w:rsidRPr="0009707C">
        <w:rPr>
          <w:rStyle w:val="xcontentpasted0"/>
          <w:b/>
          <w:bCs/>
          <w:color w:val="000000"/>
          <w:sz w:val="28"/>
          <w:szCs w:val="28"/>
          <w:bdr w:val="none" w:sz="0" w:space="0" w:color="auto" w:frame="1"/>
        </w:rPr>
        <w:t>-Critères d’inclusion :  </w:t>
      </w:r>
    </w:p>
    <w:p w14:paraId="2364A90A" w14:textId="75B21F90" w:rsidR="00F65FCC" w:rsidRPr="0009707C" w:rsidRDefault="00F65FCC" w:rsidP="00A61F2C">
      <w:pPr>
        <w:pStyle w:val="xmsonormal"/>
        <w:numPr>
          <w:ilvl w:val="0"/>
          <w:numId w:val="2"/>
        </w:numPr>
        <w:shd w:val="clear" w:color="auto" w:fill="FFFFFF"/>
        <w:spacing w:before="0" w:beforeAutospacing="0" w:after="0" w:afterAutospacing="0" w:line="360" w:lineRule="auto"/>
        <w:jc w:val="both"/>
        <w:rPr>
          <w:color w:val="000000"/>
          <w:sz w:val="28"/>
          <w:szCs w:val="28"/>
        </w:rPr>
      </w:pPr>
      <w:r w:rsidRPr="0009707C">
        <w:rPr>
          <w:rStyle w:val="xcontentpasted0"/>
          <w:color w:val="000000"/>
          <w:sz w:val="28"/>
          <w:szCs w:val="28"/>
          <w:bdr w:val="none" w:sz="0" w:space="0" w:color="auto" w:frame="1"/>
        </w:rPr>
        <w:t>Patients</w:t>
      </w:r>
      <w:r w:rsidRPr="0009707C">
        <w:rPr>
          <w:rStyle w:val="apple-converted-space"/>
          <w:color w:val="000000"/>
          <w:sz w:val="28"/>
          <w:szCs w:val="28"/>
          <w:bdr w:val="none" w:sz="0" w:space="0" w:color="auto" w:frame="1"/>
        </w:rPr>
        <w:t xml:space="preserve"> atteints</w:t>
      </w:r>
      <w:r w:rsidRPr="0009707C">
        <w:rPr>
          <w:rStyle w:val="xcontentpasted0"/>
          <w:color w:val="000000"/>
          <w:sz w:val="28"/>
          <w:szCs w:val="28"/>
          <w:bdr w:val="none" w:sz="0" w:space="0" w:color="auto" w:frame="1"/>
        </w:rPr>
        <w:t xml:space="preserve"> de </w:t>
      </w:r>
      <w:proofErr w:type="spellStart"/>
      <w:r w:rsidR="00B35521" w:rsidRPr="0009707C">
        <w:rPr>
          <w:rStyle w:val="xcontentpasted0"/>
          <w:color w:val="000000"/>
          <w:sz w:val="28"/>
          <w:szCs w:val="28"/>
          <w:bdr w:val="none" w:sz="0" w:space="0" w:color="auto" w:frame="1"/>
        </w:rPr>
        <w:t>Behçet</w:t>
      </w:r>
      <w:proofErr w:type="spellEnd"/>
      <w:r w:rsidR="00B35521" w:rsidRPr="0009707C">
        <w:rPr>
          <w:rStyle w:val="xcontentpasted0"/>
          <w:color w:val="000000"/>
          <w:sz w:val="28"/>
          <w:szCs w:val="28"/>
          <w:bdr w:val="none" w:sz="0" w:space="0" w:color="auto" w:frame="1"/>
        </w:rPr>
        <w:t xml:space="preserve"> (</w:t>
      </w:r>
      <w:r w:rsidR="0009707C" w:rsidRPr="0009707C">
        <w:rPr>
          <w:rStyle w:val="xcontentpasted0"/>
          <w:color w:val="000000"/>
          <w:sz w:val="28"/>
          <w:szCs w:val="28"/>
          <w:bdr w:val="none" w:sz="0" w:space="0" w:color="auto" w:frame="1"/>
        </w:rPr>
        <w:t>critères</w:t>
      </w:r>
      <w:r w:rsidR="00B35521" w:rsidRPr="0009707C">
        <w:rPr>
          <w:rStyle w:val="xcontentpasted0"/>
          <w:color w:val="000000"/>
          <w:sz w:val="28"/>
          <w:szCs w:val="28"/>
          <w:bdr w:val="none" w:sz="0" w:space="0" w:color="auto" w:frame="1"/>
        </w:rPr>
        <w:t xml:space="preserve"> ICBD) ou </w:t>
      </w:r>
      <w:proofErr w:type="spellStart"/>
      <w:r w:rsidR="00B35521" w:rsidRPr="0009707C">
        <w:rPr>
          <w:rStyle w:val="xcontentpasted0"/>
          <w:color w:val="000000"/>
          <w:sz w:val="28"/>
          <w:szCs w:val="28"/>
          <w:bdr w:val="none" w:sz="0" w:space="0" w:color="auto" w:frame="1"/>
        </w:rPr>
        <w:t>Takayasu</w:t>
      </w:r>
      <w:proofErr w:type="spellEnd"/>
      <w:r w:rsidR="00B35521" w:rsidRPr="0009707C">
        <w:rPr>
          <w:rStyle w:val="xcontentpasted0"/>
          <w:color w:val="000000"/>
          <w:sz w:val="28"/>
          <w:szCs w:val="28"/>
          <w:bdr w:val="none" w:sz="0" w:space="0" w:color="auto" w:frame="1"/>
        </w:rPr>
        <w:t xml:space="preserve"> (Critères ACR 2022 ou Ishikawa modifiés)</w:t>
      </w:r>
      <w:r w:rsidRPr="0009707C">
        <w:rPr>
          <w:rStyle w:val="xcontentpasted0"/>
          <w:color w:val="000000"/>
          <w:sz w:val="28"/>
          <w:szCs w:val="28"/>
          <w:bdr w:val="none" w:sz="0" w:space="0" w:color="auto" w:frame="1"/>
        </w:rPr>
        <w:t xml:space="preserve"> et répondant aux critères SPA ASAS  </w:t>
      </w:r>
    </w:p>
    <w:p w14:paraId="67B5A392" w14:textId="77777777" w:rsidR="00F65FCC" w:rsidRPr="0009707C" w:rsidRDefault="00F65FCC" w:rsidP="00A61F2C">
      <w:pPr>
        <w:pStyle w:val="xmsonormal"/>
        <w:numPr>
          <w:ilvl w:val="0"/>
          <w:numId w:val="2"/>
        </w:numPr>
        <w:shd w:val="clear" w:color="auto" w:fill="FFFFFF"/>
        <w:spacing w:before="0" w:beforeAutospacing="0" w:after="0" w:afterAutospacing="0" w:line="360" w:lineRule="auto"/>
        <w:jc w:val="both"/>
        <w:rPr>
          <w:color w:val="000000"/>
          <w:sz w:val="28"/>
          <w:szCs w:val="28"/>
        </w:rPr>
      </w:pPr>
      <w:r w:rsidRPr="0009707C">
        <w:rPr>
          <w:rStyle w:val="xcontentpasted0"/>
          <w:color w:val="000000"/>
          <w:sz w:val="28"/>
          <w:szCs w:val="28"/>
          <w:bdr w:val="none" w:sz="0" w:space="0" w:color="auto" w:frame="1"/>
        </w:rPr>
        <w:t>Age&gt; 18 ANS  </w:t>
      </w:r>
    </w:p>
    <w:p w14:paraId="6F34B888" w14:textId="4437BCAE" w:rsidR="0009707C" w:rsidRPr="0009707C" w:rsidRDefault="00F65FCC" w:rsidP="0009707C">
      <w:pPr>
        <w:pStyle w:val="xmsonormal"/>
        <w:numPr>
          <w:ilvl w:val="0"/>
          <w:numId w:val="2"/>
        </w:numPr>
        <w:shd w:val="clear" w:color="auto" w:fill="FFFFFF"/>
        <w:spacing w:before="0" w:beforeAutospacing="0" w:after="0" w:afterAutospacing="0" w:line="360" w:lineRule="auto"/>
        <w:jc w:val="both"/>
        <w:rPr>
          <w:color w:val="000000"/>
          <w:sz w:val="28"/>
          <w:szCs w:val="28"/>
        </w:rPr>
      </w:pPr>
      <w:r w:rsidRPr="0009707C">
        <w:rPr>
          <w:rStyle w:val="xcontentpasted0"/>
          <w:color w:val="000000"/>
          <w:sz w:val="28"/>
          <w:szCs w:val="28"/>
          <w:bdr w:val="none" w:sz="0" w:space="0" w:color="auto" w:frame="1"/>
        </w:rPr>
        <w:t>Accord de principe de l’utilisation des données anonymes en rétrospectif</w:t>
      </w:r>
    </w:p>
    <w:p w14:paraId="6BAB0CAA" w14:textId="49DD34E1" w:rsidR="0009707C" w:rsidRPr="0009707C" w:rsidRDefault="0009707C" w:rsidP="0009707C">
      <w:pPr>
        <w:pStyle w:val="NormalWeb"/>
        <w:ind w:left="360"/>
        <w:rPr>
          <w:b/>
          <w:bCs/>
          <w:color w:val="FFC000"/>
          <w:sz w:val="28"/>
          <w:szCs w:val="28"/>
        </w:rPr>
      </w:pPr>
      <w:r w:rsidRPr="0009707C">
        <w:rPr>
          <w:b/>
          <w:bCs/>
          <w:color w:val="FFC000"/>
          <w:sz w:val="28"/>
          <w:szCs w:val="28"/>
        </w:rPr>
        <w:t xml:space="preserve">Recueil des dossiers : </w:t>
      </w:r>
    </w:p>
    <w:p w14:paraId="7DDBF84B" w14:textId="54982407" w:rsidR="0009707C" w:rsidRPr="0009707C" w:rsidRDefault="0009707C" w:rsidP="0009707C">
      <w:pPr>
        <w:pStyle w:val="NormalWeb"/>
        <w:ind w:left="360"/>
        <w:rPr>
          <w:color w:val="000000"/>
          <w:sz w:val="28"/>
          <w:szCs w:val="28"/>
        </w:rPr>
      </w:pPr>
      <w:r w:rsidRPr="0009707C">
        <w:rPr>
          <w:color w:val="000000"/>
          <w:sz w:val="28"/>
          <w:szCs w:val="28"/>
        </w:rPr>
        <w:t>Si vous disposez de telles observations, vous pouvez :</w:t>
      </w:r>
      <w:r w:rsidRPr="0009707C">
        <w:rPr>
          <w:rStyle w:val="apple-converted-space"/>
          <w:color w:val="000000"/>
          <w:sz w:val="28"/>
          <w:szCs w:val="28"/>
        </w:rPr>
        <w:t> </w:t>
      </w:r>
    </w:p>
    <w:p w14:paraId="35FF5C19" w14:textId="77777777" w:rsidR="0009707C" w:rsidRPr="0009707C" w:rsidRDefault="0009707C" w:rsidP="0009707C">
      <w:pPr>
        <w:pStyle w:val="NormalWeb"/>
        <w:numPr>
          <w:ilvl w:val="0"/>
          <w:numId w:val="2"/>
        </w:numPr>
        <w:rPr>
          <w:color w:val="000000"/>
          <w:sz w:val="28"/>
          <w:szCs w:val="28"/>
        </w:rPr>
      </w:pPr>
      <w:r w:rsidRPr="0009707C">
        <w:rPr>
          <w:color w:val="000000"/>
          <w:sz w:val="28"/>
          <w:szCs w:val="28"/>
        </w:rPr>
        <w:t>Soit remplir la fiche d’observation ci-jointe et nous la transmettre par fax, mail ou courrier postal (Fax : 0141708767). - soit nous contacter au :</w:t>
      </w:r>
    </w:p>
    <w:p w14:paraId="7AD15CF0" w14:textId="6C5A8FBC" w:rsidR="0009707C" w:rsidRPr="0009707C" w:rsidRDefault="0009707C" w:rsidP="0009707C">
      <w:pPr>
        <w:pStyle w:val="NormalWeb"/>
        <w:ind w:left="720"/>
        <w:rPr>
          <w:color w:val="000000"/>
          <w:sz w:val="28"/>
          <w:szCs w:val="28"/>
        </w:rPr>
      </w:pPr>
      <w:r w:rsidRPr="0009707C">
        <w:rPr>
          <w:b/>
          <w:bCs/>
          <w:color w:val="000000"/>
          <w:sz w:val="28"/>
          <w:szCs w:val="28"/>
        </w:rPr>
        <w:t>azeddine.dellal@ght-gpne.fr</w:t>
      </w:r>
      <w:r w:rsidRPr="0009707C">
        <w:rPr>
          <w:color w:val="000000"/>
          <w:sz w:val="28"/>
          <w:szCs w:val="28"/>
        </w:rPr>
        <w:t xml:space="preserve">, ou </w:t>
      </w:r>
      <w:r w:rsidRPr="0009707C">
        <w:rPr>
          <w:b/>
          <w:bCs/>
          <w:color w:val="000000"/>
          <w:sz w:val="28"/>
          <w:szCs w:val="28"/>
        </w:rPr>
        <w:t xml:space="preserve">david.saadoun@aphp.fr </w:t>
      </w:r>
      <w:r w:rsidRPr="0009707C">
        <w:rPr>
          <w:color w:val="000000"/>
          <w:sz w:val="28"/>
          <w:szCs w:val="28"/>
        </w:rPr>
        <w:t>et nous réaliserons le recueil de données</w:t>
      </w:r>
      <w:r w:rsidRPr="0009707C">
        <w:rPr>
          <w:rStyle w:val="apple-converted-space"/>
          <w:color w:val="000000"/>
          <w:sz w:val="28"/>
          <w:szCs w:val="28"/>
        </w:rPr>
        <w:t> </w:t>
      </w:r>
    </w:p>
    <w:p w14:paraId="4CE76197" w14:textId="77777777" w:rsidR="0009707C" w:rsidRPr="0009707C" w:rsidRDefault="0009707C" w:rsidP="0009707C">
      <w:pPr>
        <w:pStyle w:val="NormalWeb"/>
        <w:numPr>
          <w:ilvl w:val="0"/>
          <w:numId w:val="2"/>
        </w:numPr>
        <w:rPr>
          <w:color w:val="000000"/>
          <w:sz w:val="28"/>
          <w:szCs w:val="28"/>
        </w:rPr>
      </w:pPr>
      <w:r w:rsidRPr="0009707C">
        <w:rPr>
          <w:color w:val="000000"/>
          <w:sz w:val="28"/>
          <w:szCs w:val="28"/>
        </w:rPr>
        <w:t>Vous serez bien évidemment associés à la publication qui découlera de cette étude. Merci d'avance pour votre aide. Bien confraternellement.</w:t>
      </w:r>
    </w:p>
    <w:p w14:paraId="2320B7CE" w14:textId="39382A03" w:rsidR="0009707C" w:rsidRPr="0009707C" w:rsidRDefault="0009707C" w:rsidP="0009707C">
      <w:pPr>
        <w:pStyle w:val="xmsonormal"/>
        <w:shd w:val="clear" w:color="auto" w:fill="FFFFFF"/>
        <w:spacing w:before="0" w:beforeAutospacing="0" w:after="0" w:afterAutospacing="0" w:line="360" w:lineRule="auto"/>
        <w:ind w:left="720"/>
        <w:jc w:val="both"/>
        <w:rPr>
          <w:rStyle w:val="xcontentpasted0"/>
          <w:color w:val="000000"/>
          <w:sz w:val="28"/>
          <w:szCs w:val="28"/>
          <w:bdr w:val="none" w:sz="0" w:space="0" w:color="auto" w:frame="1"/>
        </w:rPr>
      </w:pPr>
    </w:p>
    <w:p w14:paraId="3AB07634" w14:textId="77777777" w:rsidR="0009707C" w:rsidRPr="0009707C" w:rsidRDefault="0009707C" w:rsidP="0009707C">
      <w:pPr>
        <w:pStyle w:val="xmsonormal"/>
        <w:shd w:val="clear" w:color="auto" w:fill="FFFFFF"/>
        <w:spacing w:before="0" w:beforeAutospacing="0" w:after="0" w:afterAutospacing="0" w:line="360" w:lineRule="auto"/>
        <w:ind w:left="720"/>
        <w:jc w:val="both"/>
        <w:rPr>
          <w:rStyle w:val="xcontentpasted0"/>
          <w:color w:val="000000"/>
          <w:sz w:val="28"/>
          <w:szCs w:val="28"/>
        </w:rPr>
      </w:pPr>
    </w:p>
    <w:p w14:paraId="4682C859" w14:textId="302178D3" w:rsidR="00861525" w:rsidRPr="0009707C" w:rsidRDefault="00DE3BFC" w:rsidP="00AF6B29">
      <w:pPr>
        <w:rPr>
          <w:rFonts w:ascii="Times New Roman" w:eastAsia="Times New Roman" w:hAnsi="Times New Roman" w:cs="Times New Roman"/>
          <w:b/>
          <w:color w:val="FFC000"/>
          <w:sz w:val="28"/>
          <w:szCs w:val="28"/>
          <w:lang w:eastAsia="fr-FR"/>
        </w:rPr>
      </w:pPr>
      <w:r w:rsidRPr="0009707C">
        <w:rPr>
          <w:rFonts w:ascii="Times New Roman" w:eastAsia="Times New Roman" w:hAnsi="Times New Roman" w:cs="Times New Roman"/>
          <w:b/>
          <w:color w:val="FFC000"/>
          <w:sz w:val="28"/>
          <w:szCs w:val="28"/>
          <w:lang w:eastAsia="fr-FR"/>
        </w:rPr>
        <w:t>Références :</w:t>
      </w:r>
    </w:p>
    <w:p w14:paraId="79168144" w14:textId="797A473D" w:rsidR="00861525" w:rsidRPr="0009707C" w:rsidRDefault="00861525" w:rsidP="00AF6B29">
      <w:pPr>
        <w:rPr>
          <w:rFonts w:ascii="Times New Roman" w:eastAsia="Times New Roman" w:hAnsi="Times New Roman" w:cs="Times New Roman"/>
          <w:color w:val="222222"/>
          <w:sz w:val="28"/>
          <w:szCs w:val="28"/>
          <w:lang w:eastAsia="fr-FR"/>
        </w:rPr>
      </w:pPr>
      <w:r w:rsidRPr="0009707C">
        <w:rPr>
          <w:rFonts w:ascii="Times New Roman" w:eastAsia="Times New Roman" w:hAnsi="Times New Roman" w:cs="Times New Roman"/>
          <w:color w:val="222222"/>
          <w:sz w:val="28"/>
          <w:szCs w:val="28"/>
          <w:lang w:eastAsia="fr-FR"/>
        </w:rPr>
        <w:t>1.</w:t>
      </w:r>
      <w:r w:rsidRPr="0009707C">
        <w:rPr>
          <w:rFonts w:ascii="Times New Roman" w:hAnsi="Times New Roman" w:cs="Times New Roman"/>
          <w:color w:val="303030"/>
          <w:sz w:val="28"/>
          <w:szCs w:val="28"/>
          <w:shd w:val="clear" w:color="auto" w:fill="FFFFFF"/>
        </w:rPr>
        <w:t xml:space="preserve"> </w:t>
      </w:r>
      <w:proofErr w:type="spellStart"/>
      <w:r w:rsidRPr="0009707C">
        <w:rPr>
          <w:rFonts w:ascii="Times New Roman" w:hAnsi="Times New Roman" w:cs="Times New Roman"/>
          <w:color w:val="303030"/>
          <w:sz w:val="28"/>
          <w:szCs w:val="28"/>
          <w:shd w:val="clear" w:color="auto" w:fill="FFFFFF"/>
        </w:rPr>
        <w:t>Sieper</w:t>
      </w:r>
      <w:proofErr w:type="spellEnd"/>
      <w:r w:rsidRPr="0009707C">
        <w:rPr>
          <w:rFonts w:ascii="Times New Roman" w:hAnsi="Times New Roman" w:cs="Times New Roman"/>
          <w:color w:val="303030"/>
          <w:sz w:val="28"/>
          <w:szCs w:val="28"/>
          <w:shd w:val="clear" w:color="auto" w:fill="FFFFFF"/>
        </w:rPr>
        <w:t xml:space="preserve"> J </w:t>
      </w:r>
      <w:proofErr w:type="spellStart"/>
      <w:r w:rsidRPr="0009707C">
        <w:rPr>
          <w:rFonts w:ascii="Times New Roman" w:hAnsi="Times New Roman" w:cs="Times New Roman"/>
          <w:color w:val="303030"/>
          <w:sz w:val="28"/>
          <w:szCs w:val="28"/>
          <w:shd w:val="clear" w:color="auto" w:fill="FFFFFF"/>
        </w:rPr>
        <w:t>Rudwaleit</w:t>
      </w:r>
      <w:proofErr w:type="spellEnd"/>
      <w:r w:rsidRPr="0009707C">
        <w:rPr>
          <w:rFonts w:ascii="Times New Roman" w:hAnsi="Times New Roman" w:cs="Times New Roman"/>
          <w:color w:val="303030"/>
          <w:sz w:val="28"/>
          <w:szCs w:val="28"/>
          <w:shd w:val="clear" w:color="auto" w:fill="FFFFFF"/>
        </w:rPr>
        <w:t xml:space="preserve"> M </w:t>
      </w:r>
      <w:proofErr w:type="spellStart"/>
      <w:r w:rsidRPr="0009707C">
        <w:rPr>
          <w:rFonts w:ascii="Times New Roman" w:hAnsi="Times New Roman" w:cs="Times New Roman"/>
          <w:color w:val="303030"/>
          <w:sz w:val="28"/>
          <w:szCs w:val="28"/>
          <w:shd w:val="clear" w:color="auto" w:fill="FFFFFF"/>
        </w:rPr>
        <w:t>Baraliakos</w:t>
      </w:r>
      <w:proofErr w:type="spellEnd"/>
      <w:r w:rsidRPr="0009707C">
        <w:rPr>
          <w:rFonts w:ascii="Times New Roman" w:hAnsi="Times New Roman" w:cs="Times New Roman"/>
          <w:color w:val="303030"/>
          <w:sz w:val="28"/>
          <w:szCs w:val="28"/>
          <w:shd w:val="clear" w:color="auto" w:fill="FFFFFF"/>
        </w:rPr>
        <w:t xml:space="preserve"> X, et </w:t>
      </w:r>
      <w:r w:rsidR="00C76770" w:rsidRPr="0009707C">
        <w:rPr>
          <w:rFonts w:ascii="Times New Roman" w:hAnsi="Times New Roman" w:cs="Times New Roman"/>
          <w:color w:val="303030"/>
          <w:sz w:val="28"/>
          <w:szCs w:val="28"/>
          <w:shd w:val="clear" w:color="auto" w:fill="FFFFFF"/>
        </w:rPr>
        <w:t>al.</w:t>
      </w:r>
      <w:r w:rsidRPr="0009707C">
        <w:rPr>
          <w:rStyle w:val="apple-converted-space"/>
          <w:rFonts w:ascii="Times New Roman" w:hAnsi="Times New Roman" w:cs="Times New Roman"/>
          <w:color w:val="303030"/>
          <w:sz w:val="28"/>
          <w:szCs w:val="28"/>
          <w:shd w:val="clear" w:color="auto" w:fill="FFFFFF"/>
        </w:rPr>
        <w:t> </w:t>
      </w:r>
      <w:r w:rsidRPr="0009707C">
        <w:rPr>
          <w:rStyle w:val="ref-title"/>
          <w:rFonts w:ascii="Times New Roman" w:hAnsi="Times New Roman" w:cs="Times New Roman"/>
          <w:color w:val="303030"/>
          <w:sz w:val="28"/>
          <w:szCs w:val="28"/>
          <w:lang w:val="en-US"/>
        </w:rPr>
        <w:t xml:space="preserve">The Assessment of </w:t>
      </w:r>
      <w:proofErr w:type="spellStart"/>
      <w:r w:rsidRPr="0009707C">
        <w:rPr>
          <w:rStyle w:val="ref-title"/>
          <w:rFonts w:ascii="Times New Roman" w:hAnsi="Times New Roman" w:cs="Times New Roman"/>
          <w:color w:val="303030"/>
          <w:sz w:val="28"/>
          <w:szCs w:val="28"/>
          <w:lang w:val="en-US"/>
        </w:rPr>
        <w:t>SpondyloArthritis</w:t>
      </w:r>
      <w:proofErr w:type="spellEnd"/>
      <w:r w:rsidRPr="0009707C">
        <w:rPr>
          <w:rStyle w:val="ref-title"/>
          <w:rFonts w:ascii="Times New Roman" w:hAnsi="Times New Roman" w:cs="Times New Roman"/>
          <w:color w:val="303030"/>
          <w:sz w:val="28"/>
          <w:szCs w:val="28"/>
          <w:lang w:val="en-US"/>
        </w:rPr>
        <w:t xml:space="preserve"> international Society (ASAS) handbook: a guide to assess </w:t>
      </w:r>
      <w:proofErr w:type="spellStart"/>
      <w:r w:rsidRPr="0009707C">
        <w:rPr>
          <w:rStyle w:val="ref-title"/>
          <w:rFonts w:ascii="Times New Roman" w:hAnsi="Times New Roman" w:cs="Times New Roman"/>
          <w:color w:val="303030"/>
          <w:sz w:val="28"/>
          <w:szCs w:val="28"/>
          <w:lang w:val="en-US"/>
        </w:rPr>
        <w:t>spondyloarthritis</w:t>
      </w:r>
      <w:proofErr w:type="spellEnd"/>
      <w:r w:rsidRPr="0009707C">
        <w:rPr>
          <w:rFonts w:ascii="Times New Roman" w:hAnsi="Times New Roman" w:cs="Times New Roman"/>
          <w:color w:val="303030"/>
          <w:sz w:val="28"/>
          <w:szCs w:val="28"/>
          <w:shd w:val="clear" w:color="auto" w:fill="FFFFFF"/>
          <w:lang w:val="en-US"/>
        </w:rPr>
        <w:t>.</w:t>
      </w:r>
      <w:r w:rsidRPr="0009707C">
        <w:rPr>
          <w:rStyle w:val="apple-converted-space"/>
          <w:rFonts w:ascii="Times New Roman" w:hAnsi="Times New Roman" w:cs="Times New Roman"/>
          <w:color w:val="303030"/>
          <w:sz w:val="28"/>
          <w:szCs w:val="28"/>
          <w:shd w:val="clear" w:color="auto" w:fill="FFFFFF"/>
          <w:lang w:val="en-US"/>
        </w:rPr>
        <w:t> </w:t>
      </w:r>
      <w:r w:rsidRPr="0009707C">
        <w:rPr>
          <w:rStyle w:val="Accentuation"/>
          <w:rFonts w:ascii="Times New Roman" w:hAnsi="Times New Roman" w:cs="Times New Roman"/>
          <w:color w:val="303030"/>
          <w:sz w:val="28"/>
          <w:szCs w:val="28"/>
        </w:rPr>
        <w:t xml:space="preserve">Ann </w:t>
      </w:r>
      <w:proofErr w:type="spellStart"/>
      <w:r w:rsidRPr="0009707C">
        <w:rPr>
          <w:rStyle w:val="Accentuation"/>
          <w:rFonts w:ascii="Times New Roman" w:hAnsi="Times New Roman" w:cs="Times New Roman"/>
          <w:color w:val="303030"/>
          <w:sz w:val="28"/>
          <w:szCs w:val="28"/>
        </w:rPr>
        <w:t>Rheum</w:t>
      </w:r>
      <w:proofErr w:type="spellEnd"/>
      <w:r w:rsidRPr="0009707C">
        <w:rPr>
          <w:rStyle w:val="Accentuation"/>
          <w:rFonts w:ascii="Times New Roman" w:hAnsi="Times New Roman" w:cs="Times New Roman"/>
          <w:color w:val="303030"/>
          <w:sz w:val="28"/>
          <w:szCs w:val="28"/>
        </w:rPr>
        <w:t xml:space="preserve"> Dis</w:t>
      </w:r>
      <w:r w:rsidRPr="0009707C">
        <w:rPr>
          <w:rFonts w:ascii="Times New Roman" w:hAnsi="Times New Roman" w:cs="Times New Roman"/>
          <w:color w:val="303030"/>
          <w:sz w:val="28"/>
          <w:szCs w:val="28"/>
          <w:shd w:val="clear" w:color="auto" w:fill="FFFFFF"/>
        </w:rPr>
        <w:t xml:space="preserve">. </w:t>
      </w:r>
      <w:r w:rsidR="00C76770" w:rsidRPr="0009707C">
        <w:rPr>
          <w:rFonts w:ascii="Times New Roman" w:hAnsi="Times New Roman" w:cs="Times New Roman"/>
          <w:color w:val="303030"/>
          <w:sz w:val="28"/>
          <w:szCs w:val="28"/>
          <w:shd w:val="clear" w:color="auto" w:fill="FFFFFF"/>
        </w:rPr>
        <w:t>2009 ;</w:t>
      </w:r>
      <w:r w:rsidRPr="0009707C">
        <w:rPr>
          <w:rStyle w:val="ref-vol"/>
          <w:rFonts w:ascii="Times New Roman" w:hAnsi="Times New Roman" w:cs="Times New Roman"/>
          <w:color w:val="303030"/>
          <w:sz w:val="28"/>
          <w:szCs w:val="28"/>
        </w:rPr>
        <w:t>68</w:t>
      </w:r>
      <w:r w:rsidRPr="0009707C">
        <w:rPr>
          <w:rFonts w:ascii="Times New Roman" w:hAnsi="Times New Roman" w:cs="Times New Roman"/>
          <w:color w:val="303030"/>
          <w:sz w:val="28"/>
          <w:szCs w:val="28"/>
          <w:shd w:val="clear" w:color="auto" w:fill="FFFFFF"/>
        </w:rPr>
        <w:t>(</w:t>
      </w:r>
      <w:proofErr w:type="spellStart"/>
      <w:r w:rsidRPr="0009707C">
        <w:rPr>
          <w:rStyle w:val="ref-iss"/>
          <w:rFonts w:ascii="Times New Roman" w:hAnsi="Times New Roman" w:cs="Times New Roman"/>
          <w:color w:val="303030"/>
          <w:sz w:val="28"/>
          <w:szCs w:val="28"/>
        </w:rPr>
        <w:t>Suppl</w:t>
      </w:r>
      <w:proofErr w:type="spellEnd"/>
      <w:r w:rsidRPr="0009707C">
        <w:rPr>
          <w:rStyle w:val="ref-iss"/>
          <w:rFonts w:ascii="Times New Roman" w:hAnsi="Times New Roman" w:cs="Times New Roman"/>
          <w:color w:val="303030"/>
          <w:sz w:val="28"/>
          <w:szCs w:val="28"/>
        </w:rPr>
        <w:t xml:space="preserve"> 2</w:t>
      </w:r>
      <w:proofErr w:type="gramStart"/>
      <w:r w:rsidRPr="0009707C">
        <w:rPr>
          <w:rFonts w:ascii="Times New Roman" w:hAnsi="Times New Roman" w:cs="Times New Roman"/>
          <w:color w:val="303030"/>
          <w:sz w:val="28"/>
          <w:szCs w:val="28"/>
          <w:shd w:val="clear" w:color="auto" w:fill="FFFFFF"/>
        </w:rPr>
        <w:t>):ii</w:t>
      </w:r>
      <w:proofErr w:type="gramEnd"/>
      <w:r w:rsidRPr="0009707C">
        <w:rPr>
          <w:rFonts w:ascii="Times New Roman" w:hAnsi="Times New Roman" w:cs="Times New Roman"/>
          <w:color w:val="303030"/>
          <w:sz w:val="28"/>
          <w:szCs w:val="28"/>
          <w:shd w:val="clear" w:color="auto" w:fill="FFFFFF"/>
        </w:rPr>
        <w:t>1–ii44</w:t>
      </w:r>
    </w:p>
    <w:p w14:paraId="22457F88" w14:textId="5320E458" w:rsidR="00C76770" w:rsidRPr="0009707C" w:rsidRDefault="00861525" w:rsidP="00C76770">
      <w:pPr>
        <w:rPr>
          <w:rFonts w:ascii="Times New Roman" w:eastAsia="Times New Roman" w:hAnsi="Times New Roman" w:cs="Times New Roman"/>
          <w:sz w:val="28"/>
          <w:szCs w:val="28"/>
          <w:lang w:eastAsia="fr-FR"/>
        </w:rPr>
      </w:pPr>
      <w:r w:rsidRPr="0009707C">
        <w:rPr>
          <w:rFonts w:ascii="Times New Roman" w:eastAsia="Times New Roman" w:hAnsi="Times New Roman" w:cs="Times New Roman"/>
          <w:color w:val="222222"/>
          <w:sz w:val="28"/>
          <w:szCs w:val="28"/>
          <w:lang w:eastAsia="fr-FR"/>
        </w:rPr>
        <w:t>2.</w:t>
      </w:r>
      <w:r w:rsidRPr="0009707C">
        <w:rPr>
          <w:rFonts w:ascii="Times New Roman" w:hAnsi="Times New Roman" w:cs="Times New Roman"/>
          <w:sz w:val="28"/>
          <w:szCs w:val="28"/>
        </w:rPr>
        <w:t xml:space="preserve"> </w:t>
      </w:r>
      <w:proofErr w:type="spellStart"/>
      <w:r w:rsidRPr="0009707C">
        <w:rPr>
          <w:rFonts w:ascii="Times New Roman" w:eastAsia="Times New Roman" w:hAnsi="Times New Roman" w:cs="Times New Roman"/>
          <w:sz w:val="28"/>
          <w:szCs w:val="28"/>
          <w:lang w:eastAsia="fr-FR"/>
        </w:rPr>
        <w:t>Claudepierre</w:t>
      </w:r>
      <w:proofErr w:type="spellEnd"/>
      <w:r w:rsidRPr="0009707C">
        <w:rPr>
          <w:rFonts w:ascii="Times New Roman" w:eastAsia="Times New Roman" w:hAnsi="Times New Roman" w:cs="Times New Roman"/>
          <w:sz w:val="28"/>
          <w:szCs w:val="28"/>
          <w:lang w:eastAsia="fr-FR"/>
        </w:rPr>
        <w:t xml:space="preserve"> </w:t>
      </w:r>
      <w:r w:rsidR="00C76770" w:rsidRPr="0009707C">
        <w:rPr>
          <w:rFonts w:ascii="Times New Roman" w:eastAsia="Times New Roman" w:hAnsi="Times New Roman" w:cs="Times New Roman"/>
          <w:sz w:val="28"/>
          <w:szCs w:val="28"/>
          <w:lang w:eastAsia="fr-FR"/>
        </w:rPr>
        <w:t>P, et</w:t>
      </w:r>
      <w:r w:rsidRPr="0009707C">
        <w:rPr>
          <w:rFonts w:ascii="Times New Roman" w:eastAsia="Times New Roman" w:hAnsi="Times New Roman" w:cs="Times New Roman"/>
          <w:sz w:val="28"/>
          <w:szCs w:val="28"/>
          <w:lang w:eastAsia="fr-FR"/>
        </w:rPr>
        <w:t xml:space="preserve"> al. </w:t>
      </w:r>
      <w:proofErr w:type="spellStart"/>
      <w:r w:rsidRPr="0009707C">
        <w:rPr>
          <w:rFonts w:ascii="Times New Roman" w:eastAsia="Times New Roman" w:hAnsi="Times New Roman" w:cs="Times New Roman"/>
          <w:sz w:val="28"/>
          <w:szCs w:val="28"/>
          <w:lang w:eastAsia="fr-FR"/>
        </w:rPr>
        <w:t>Rev</w:t>
      </w:r>
      <w:proofErr w:type="spellEnd"/>
      <w:r w:rsidRPr="0009707C">
        <w:rPr>
          <w:rFonts w:ascii="Times New Roman" w:eastAsia="Times New Roman" w:hAnsi="Times New Roman" w:cs="Times New Roman"/>
          <w:sz w:val="28"/>
          <w:szCs w:val="28"/>
          <w:lang w:eastAsia="fr-FR"/>
        </w:rPr>
        <w:t xml:space="preserve"> Rhum </w:t>
      </w:r>
      <w:r w:rsidR="00C76770" w:rsidRPr="0009707C">
        <w:rPr>
          <w:rFonts w:ascii="Times New Roman" w:eastAsia="Times New Roman" w:hAnsi="Times New Roman" w:cs="Times New Roman"/>
          <w:sz w:val="28"/>
          <w:szCs w:val="28"/>
          <w:lang w:eastAsia="fr-FR"/>
        </w:rPr>
        <w:t>2012 :</w:t>
      </w:r>
      <w:r w:rsidRPr="0009707C">
        <w:rPr>
          <w:rFonts w:ascii="Times New Roman" w:eastAsia="Times New Roman" w:hAnsi="Times New Roman" w:cs="Times New Roman"/>
          <w:sz w:val="28"/>
          <w:szCs w:val="28"/>
          <w:lang w:eastAsia="fr-FR"/>
        </w:rPr>
        <w:t>79;377-8</w:t>
      </w:r>
    </w:p>
    <w:p w14:paraId="4BFC2AD5" w14:textId="0568095B" w:rsidR="00C76770" w:rsidRPr="0009707C" w:rsidRDefault="00C76770" w:rsidP="00C76770">
      <w:pPr>
        <w:rPr>
          <w:rFonts w:ascii="Times New Roman" w:eastAsia="Times New Roman" w:hAnsi="Times New Roman" w:cs="Times New Roman"/>
          <w:sz w:val="28"/>
          <w:szCs w:val="28"/>
          <w:lang w:val="en-US" w:eastAsia="fr-FR"/>
        </w:rPr>
      </w:pPr>
      <w:r w:rsidRPr="0009707C">
        <w:rPr>
          <w:rFonts w:ascii="Times New Roman" w:eastAsia="Times New Roman" w:hAnsi="Times New Roman" w:cs="Times New Roman"/>
          <w:sz w:val="28"/>
          <w:szCs w:val="28"/>
          <w:lang w:eastAsia="fr-FR"/>
        </w:rPr>
        <w:t>3.</w:t>
      </w:r>
      <w:r w:rsidRPr="0009707C">
        <w:rPr>
          <w:rFonts w:ascii="Times New Roman" w:hAnsi="Times New Roman" w:cs="Times New Roman"/>
          <w:color w:val="000000"/>
          <w:spacing w:val="-2"/>
          <w:sz w:val="28"/>
          <w:szCs w:val="28"/>
        </w:rPr>
        <w:t xml:space="preserve"> </w:t>
      </w:r>
      <w:proofErr w:type="spellStart"/>
      <w:r w:rsidRPr="0009707C">
        <w:rPr>
          <w:rFonts w:ascii="Times New Roman" w:hAnsi="Times New Roman" w:cs="Times New Roman"/>
          <w:sz w:val="28"/>
          <w:szCs w:val="28"/>
        </w:rPr>
        <w:t>Hyung</w:t>
      </w:r>
      <w:proofErr w:type="spellEnd"/>
      <w:r w:rsidRPr="0009707C">
        <w:rPr>
          <w:rFonts w:ascii="Times New Roman" w:hAnsi="Times New Roman" w:cs="Times New Roman"/>
          <w:sz w:val="28"/>
          <w:szCs w:val="28"/>
        </w:rPr>
        <w:t xml:space="preserve"> Jin Hahn, Sang </w:t>
      </w:r>
      <w:proofErr w:type="spellStart"/>
      <w:r w:rsidRPr="0009707C">
        <w:rPr>
          <w:rFonts w:ascii="Times New Roman" w:hAnsi="Times New Roman" w:cs="Times New Roman"/>
          <w:sz w:val="28"/>
          <w:szCs w:val="28"/>
        </w:rPr>
        <w:t>Gyu</w:t>
      </w:r>
      <w:proofErr w:type="spellEnd"/>
      <w:r w:rsidRPr="0009707C">
        <w:rPr>
          <w:rFonts w:ascii="Times New Roman" w:hAnsi="Times New Roman" w:cs="Times New Roman"/>
          <w:sz w:val="28"/>
          <w:szCs w:val="28"/>
        </w:rPr>
        <w:t xml:space="preserve"> </w:t>
      </w:r>
      <w:proofErr w:type="spellStart"/>
      <w:r w:rsidRPr="0009707C">
        <w:rPr>
          <w:rFonts w:ascii="Times New Roman" w:hAnsi="Times New Roman" w:cs="Times New Roman"/>
          <w:sz w:val="28"/>
          <w:szCs w:val="28"/>
        </w:rPr>
        <w:t>Kwak</w:t>
      </w:r>
      <w:proofErr w:type="spellEnd"/>
      <w:r w:rsidRPr="0009707C">
        <w:rPr>
          <w:rFonts w:ascii="Times New Roman" w:hAnsi="Times New Roman" w:cs="Times New Roman"/>
          <w:sz w:val="28"/>
          <w:szCs w:val="28"/>
        </w:rPr>
        <w:t>, Dong‐Kyu Kim</w:t>
      </w:r>
      <w:r w:rsidRPr="0009707C">
        <w:rPr>
          <w:rFonts w:ascii="Times New Roman" w:hAnsi="Times New Roman" w:cs="Times New Roman"/>
          <w:position w:val="8"/>
          <w:sz w:val="28"/>
          <w:szCs w:val="28"/>
        </w:rPr>
        <w:t xml:space="preserve"> </w:t>
      </w:r>
      <w:r w:rsidRPr="0009707C">
        <w:rPr>
          <w:rFonts w:ascii="Times New Roman" w:hAnsi="Times New Roman" w:cs="Times New Roman"/>
          <w:sz w:val="28"/>
          <w:szCs w:val="28"/>
        </w:rPr>
        <w:t>et Hong‐</w:t>
      </w:r>
      <w:proofErr w:type="spellStart"/>
      <w:r w:rsidRPr="0009707C">
        <w:rPr>
          <w:rFonts w:ascii="Times New Roman" w:hAnsi="Times New Roman" w:cs="Times New Roman"/>
          <w:sz w:val="28"/>
          <w:szCs w:val="28"/>
        </w:rPr>
        <w:t>Yeup</w:t>
      </w:r>
      <w:proofErr w:type="spellEnd"/>
      <w:r w:rsidRPr="0009707C">
        <w:rPr>
          <w:rFonts w:ascii="Times New Roman" w:hAnsi="Times New Roman" w:cs="Times New Roman"/>
          <w:sz w:val="28"/>
          <w:szCs w:val="28"/>
        </w:rPr>
        <w:t xml:space="preserve"> Kim</w:t>
      </w:r>
      <w:r w:rsidRPr="0009707C">
        <w:rPr>
          <w:rFonts w:ascii="Times New Roman" w:hAnsi="Times New Roman" w:cs="Times New Roman"/>
          <w:position w:val="8"/>
          <w:sz w:val="28"/>
          <w:szCs w:val="28"/>
        </w:rPr>
        <w:t xml:space="preserve">. </w:t>
      </w:r>
      <w:r w:rsidRPr="0009707C">
        <w:rPr>
          <w:rFonts w:ascii="Times New Roman" w:hAnsi="Times New Roman" w:cs="Times New Roman"/>
          <w:color w:val="000000"/>
          <w:spacing w:val="-2"/>
          <w:sz w:val="28"/>
          <w:szCs w:val="28"/>
          <w:lang w:val="en-US"/>
        </w:rPr>
        <w:t xml:space="preserve">Association of </w:t>
      </w:r>
      <w:proofErr w:type="spellStart"/>
      <w:r w:rsidRPr="0009707C">
        <w:rPr>
          <w:rFonts w:ascii="Times New Roman" w:hAnsi="Times New Roman" w:cs="Times New Roman"/>
          <w:color w:val="000000"/>
          <w:spacing w:val="-2"/>
          <w:sz w:val="28"/>
          <w:szCs w:val="28"/>
          <w:lang w:val="en-US"/>
        </w:rPr>
        <w:t>Behçet</w:t>
      </w:r>
      <w:proofErr w:type="spellEnd"/>
      <w:r w:rsidRPr="0009707C">
        <w:rPr>
          <w:rFonts w:ascii="Times New Roman" w:hAnsi="Times New Roman" w:cs="Times New Roman"/>
          <w:color w:val="000000"/>
          <w:spacing w:val="-2"/>
          <w:sz w:val="28"/>
          <w:szCs w:val="28"/>
          <w:lang w:val="en-US"/>
        </w:rPr>
        <w:t xml:space="preserve"> disease with psoriasis and psoriatic arthritis.</w:t>
      </w:r>
      <w:r w:rsidRPr="0009707C">
        <w:rPr>
          <w:rFonts w:ascii="Times New Roman" w:hAnsi="Times New Roman" w:cs="Times New Roman"/>
          <w:sz w:val="28"/>
          <w:szCs w:val="28"/>
          <w:lang w:val="en-US"/>
        </w:rPr>
        <w:t xml:space="preserve"> </w:t>
      </w:r>
      <w:r w:rsidRPr="0009707C">
        <w:rPr>
          <w:rFonts w:ascii="Times New Roman" w:eastAsia="Times New Roman" w:hAnsi="Times New Roman" w:cs="Times New Roman"/>
          <w:sz w:val="28"/>
          <w:szCs w:val="28"/>
          <w:lang w:val="en-US" w:eastAsia="fr-FR"/>
        </w:rPr>
        <w:t>Scientific Reports.</w:t>
      </w:r>
      <w:hyperlink r:id="rId5" w:history="1">
        <w:proofErr w:type="spellStart"/>
        <w:r w:rsidRPr="0009707C">
          <w:rPr>
            <w:rStyle w:val="Lienhypertexte"/>
            <w:rFonts w:ascii="Times New Roman" w:hAnsi="Times New Roman" w:cs="Times New Roman"/>
            <w:color w:val="4C2C92"/>
            <w:sz w:val="28"/>
            <w:szCs w:val="28"/>
          </w:rPr>
          <w:t>Sci</w:t>
        </w:r>
        <w:proofErr w:type="spellEnd"/>
        <w:r w:rsidRPr="0009707C">
          <w:rPr>
            <w:rStyle w:val="Lienhypertexte"/>
            <w:rFonts w:ascii="Times New Roman" w:hAnsi="Times New Roman" w:cs="Times New Roman"/>
            <w:color w:val="4C2C92"/>
            <w:sz w:val="28"/>
            <w:szCs w:val="28"/>
          </w:rPr>
          <w:t xml:space="preserve"> </w:t>
        </w:r>
        <w:proofErr w:type="spellStart"/>
        <w:r w:rsidRPr="0009707C">
          <w:rPr>
            <w:rStyle w:val="Lienhypertexte"/>
            <w:rFonts w:ascii="Times New Roman" w:hAnsi="Times New Roman" w:cs="Times New Roman"/>
            <w:color w:val="4C2C92"/>
            <w:sz w:val="28"/>
            <w:szCs w:val="28"/>
          </w:rPr>
          <w:t>Rep</w:t>
        </w:r>
        <w:proofErr w:type="spellEnd"/>
        <w:r w:rsidRPr="0009707C">
          <w:rPr>
            <w:rStyle w:val="Lienhypertexte"/>
            <w:rFonts w:ascii="Times New Roman" w:hAnsi="Times New Roman" w:cs="Times New Roman"/>
            <w:color w:val="4C2C92"/>
            <w:sz w:val="28"/>
            <w:szCs w:val="28"/>
          </w:rPr>
          <w:t>.</w:t>
        </w:r>
      </w:hyperlink>
      <w:r w:rsidRPr="0009707C">
        <w:rPr>
          <w:rStyle w:val="apple-converted-space"/>
          <w:rFonts w:ascii="Times New Roman" w:hAnsi="Times New Roman" w:cs="Times New Roman"/>
          <w:color w:val="212121"/>
          <w:sz w:val="28"/>
          <w:szCs w:val="28"/>
          <w:shd w:val="clear" w:color="auto" w:fill="FFFFFF"/>
        </w:rPr>
        <w:t> </w:t>
      </w:r>
      <w:r w:rsidRPr="0009707C">
        <w:rPr>
          <w:rFonts w:ascii="Times New Roman" w:hAnsi="Times New Roman" w:cs="Times New Roman"/>
          <w:color w:val="212121"/>
          <w:sz w:val="28"/>
          <w:szCs w:val="28"/>
          <w:shd w:val="clear" w:color="auto" w:fill="FFFFFF"/>
        </w:rPr>
        <w:t>2021 ; 11 : 2531.</w:t>
      </w:r>
      <w:r w:rsidRPr="0009707C">
        <w:rPr>
          <w:rFonts w:ascii="Times New Roman" w:hAnsi="Times New Roman" w:cs="Times New Roman"/>
          <w:sz w:val="28"/>
          <w:szCs w:val="28"/>
          <w:lang w:val="en-US"/>
        </w:rPr>
        <w:t>https://doi.org/10.1038/s41598-021-81972-4.</w:t>
      </w:r>
      <w:r w:rsidRPr="0009707C">
        <w:rPr>
          <w:rFonts w:ascii="Times New Roman" w:eastAsia="Times New Roman" w:hAnsi="Times New Roman" w:cs="Times New Roman"/>
          <w:sz w:val="28"/>
          <w:szCs w:val="28"/>
          <w:lang w:eastAsia="fr-FR"/>
        </w:rPr>
        <w:t xml:space="preserve"> </w:t>
      </w:r>
    </w:p>
    <w:p w14:paraId="384D58E3" w14:textId="2404014D" w:rsidR="00C76770" w:rsidRPr="0009707C" w:rsidRDefault="00C76770" w:rsidP="00C76770">
      <w:pPr>
        <w:pStyle w:val="NormalWeb"/>
        <w:shd w:val="clear" w:color="auto" w:fill="FFFFFF"/>
        <w:rPr>
          <w:sz w:val="28"/>
          <w:szCs w:val="28"/>
          <w:lang w:val="en-US"/>
        </w:rPr>
      </w:pPr>
    </w:p>
    <w:p w14:paraId="6E65848F" w14:textId="0A57D34F" w:rsidR="00C76770" w:rsidRPr="0009707C" w:rsidRDefault="00C76770" w:rsidP="00861525">
      <w:pPr>
        <w:rPr>
          <w:rFonts w:ascii="Times New Roman" w:eastAsia="Times New Roman" w:hAnsi="Times New Roman" w:cs="Times New Roman"/>
          <w:sz w:val="28"/>
          <w:szCs w:val="28"/>
          <w:lang w:val="en-US" w:eastAsia="fr-FR"/>
        </w:rPr>
      </w:pPr>
    </w:p>
    <w:p w14:paraId="50B8C511" w14:textId="1B975AD0" w:rsidR="00861525" w:rsidRPr="0009707C" w:rsidRDefault="00861525" w:rsidP="00AF6B29">
      <w:pPr>
        <w:rPr>
          <w:rFonts w:ascii="Times New Roman" w:eastAsia="Times New Roman" w:hAnsi="Times New Roman" w:cs="Times New Roman"/>
          <w:b/>
          <w:bCs/>
          <w:color w:val="222222"/>
          <w:sz w:val="28"/>
          <w:szCs w:val="28"/>
          <w:lang w:val="en-US" w:eastAsia="fr-FR"/>
        </w:rPr>
      </w:pPr>
    </w:p>
    <w:p w14:paraId="7A457702" w14:textId="77777777" w:rsidR="00AF6B29" w:rsidRPr="0009707C" w:rsidRDefault="00AF6B29">
      <w:pPr>
        <w:rPr>
          <w:rFonts w:ascii="Times New Roman" w:hAnsi="Times New Roman" w:cs="Times New Roman"/>
          <w:sz w:val="28"/>
          <w:szCs w:val="28"/>
          <w:lang w:val="en-US"/>
        </w:rPr>
      </w:pPr>
    </w:p>
    <w:sectPr w:rsidR="00AF6B29" w:rsidRPr="0009707C" w:rsidSect="000634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22AF"/>
    <w:multiLevelType w:val="hybridMultilevel"/>
    <w:tmpl w:val="7AD49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B76CED"/>
    <w:multiLevelType w:val="hybridMultilevel"/>
    <w:tmpl w:val="4A2CFA04"/>
    <w:lvl w:ilvl="0" w:tplc="B74E9CBC">
      <w:start w:val="3"/>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52703C"/>
    <w:multiLevelType w:val="multilevel"/>
    <w:tmpl w:val="EDEC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29"/>
    <w:rsid w:val="00020DCE"/>
    <w:rsid w:val="000634F5"/>
    <w:rsid w:val="0009707C"/>
    <w:rsid w:val="002177B8"/>
    <w:rsid w:val="00501C89"/>
    <w:rsid w:val="00535C39"/>
    <w:rsid w:val="00544ECA"/>
    <w:rsid w:val="0068735C"/>
    <w:rsid w:val="00711770"/>
    <w:rsid w:val="007A02F4"/>
    <w:rsid w:val="00861525"/>
    <w:rsid w:val="009C5148"/>
    <w:rsid w:val="00A61F2C"/>
    <w:rsid w:val="00AF6B29"/>
    <w:rsid w:val="00B35521"/>
    <w:rsid w:val="00C76770"/>
    <w:rsid w:val="00DE3BFC"/>
    <w:rsid w:val="00E7152A"/>
    <w:rsid w:val="00EC4530"/>
    <w:rsid w:val="00F24DCF"/>
    <w:rsid w:val="00F37D8B"/>
    <w:rsid w:val="00F65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EFE2"/>
  <w15:chartTrackingRefBased/>
  <w15:docId w15:val="{4124CD14-E1AB-FA4B-B844-18A49095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7677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F6B29"/>
    <w:rPr>
      <w:b/>
      <w:bCs/>
    </w:rPr>
  </w:style>
  <w:style w:type="character" w:customStyle="1" w:styleId="apple-converted-space">
    <w:name w:val="apple-converted-space"/>
    <w:basedOn w:val="Policepardfaut"/>
    <w:rsid w:val="00861525"/>
  </w:style>
  <w:style w:type="character" w:customStyle="1" w:styleId="ref-title">
    <w:name w:val="ref-title"/>
    <w:basedOn w:val="Policepardfaut"/>
    <w:rsid w:val="00861525"/>
  </w:style>
  <w:style w:type="character" w:styleId="Accentuation">
    <w:name w:val="Emphasis"/>
    <w:basedOn w:val="Policepardfaut"/>
    <w:uiPriority w:val="20"/>
    <w:qFormat/>
    <w:rsid w:val="00861525"/>
    <w:rPr>
      <w:i/>
      <w:iCs/>
    </w:rPr>
  </w:style>
  <w:style w:type="character" w:customStyle="1" w:styleId="ref-vol">
    <w:name w:val="ref-vol"/>
    <w:basedOn w:val="Policepardfaut"/>
    <w:rsid w:val="00861525"/>
  </w:style>
  <w:style w:type="character" w:customStyle="1" w:styleId="ref-iss">
    <w:name w:val="ref-iss"/>
    <w:basedOn w:val="Policepardfaut"/>
    <w:rsid w:val="00861525"/>
  </w:style>
  <w:style w:type="paragraph" w:styleId="PrformatHTML">
    <w:name w:val="HTML Preformatted"/>
    <w:basedOn w:val="Normal"/>
    <w:link w:val="PrformatHTMLCar"/>
    <w:uiPriority w:val="99"/>
    <w:semiHidden/>
    <w:unhideWhenUsed/>
    <w:rsid w:val="0050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01C89"/>
    <w:rPr>
      <w:rFonts w:ascii="Courier New" w:eastAsia="Times New Roman" w:hAnsi="Courier New" w:cs="Courier New"/>
      <w:sz w:val="20"/>
      <w:szCs w:val="20"/>
      <w:lang w:eastAsia="fr-FR"/>
    </w:rPr>
  </w:style>
  <w:style w:type="character" w:customStyle="1" w:styleId="y2iqfc">
    <w:name w:val="y2iqfc"/>
    <w:basedOn w:val="Policepardfaut"/>
    <w:rsid w:val="00501C89"/>
  </w:style>
  <w:style w:type="character" w:customStyle="1" w:styleId="Titre1Car">
    <w:name w:val="Titre 1 Car"/>
    <w:basedOn w:val="Policepardfaut"/>
    <w:link w:val="Titre1"/>
    <w:uiPriority w:val="9"/>
    <w:rsid w:val="00C7677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7677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C76770"/>
    <w:rPr>
      <w:color w:val="0000FF"/>
      <w:u w:val="single"/>
    </w:rPr>
  </w:style>
  <w:style w:type="character" w:styleId="Lienhypertextesuivivisit">
    <w:name w:val="FollowedHyperlink"/>
    <w:basedOn w:val="Policepardfaut"/>
    <w:uiPriority w:val="99"/>
    <w:semiHidden/>
    <w:unhideWhenUsed/>
    <w:rsid w:val="00C76770"/>
    <w:rPr>
      <w:color w:val="954F72" w:themeColor="followedHyperlink"/>
      <w:u w:val="single"/>
    </w:rPr>
  </w:style>
  <w:style w:type="character" w:customStyle="1" w:styleId="xcontentpasted0">
    <w:name w:val="x_contentpasted0"/>
    <w:basedOn w:val="Policepardfaut"/>
    <w:rsid w:val="00F65FCC"/>
  </w:style>
  <w:style w:type="paragraph" w:customStyle="1" w:styleId="xmsonormal">
    <w:name w:val="x_msonormal"/>
    <w:basedOn w:val="Normal"/>
    <w:rsid w:val="00F65FCC"/>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B35521"/>
    <w:rPr>
      <w:sz w:val="16"/>
      <w:szCs w:val="16"/>
    </w:rPr>
  </w:style>
  <w:style w:type="paragraph" w:styleId="Commentaire">
    <w:name w:val="annotation text"/>
    <w:basedOn w:val="Normal"/>
    <w:link w:val="CommentaireCar"/>
    <w:uiPriority w:val="99"/>
    <w:semiHidden/>
    <w:unhideWhenUsed/>
    <w:rsid w:val="00B35521"/>
    <w:rPr>
      <w:sz w:val="20"/>
      <w:szCs w:val="20"/>
    </w:rPr>
  </w:style>
  <w:style w:type="character" w:customStyle="1" w:styleId="CommentaireCar">
    <w:name w:val="Commentaire Car"/>
    <w:basedOn w:val="Policepardfaut"/>
    <w:link w:val="Commentaire"/>
    <w:uiPriority w:val="99"/>
    <w:semiHidden/>
    <w:rsid w:val="00B35521"/>
    <w:rPr>
      <w:sz w:val="20"/>
      <w:szCs w:val="20"/>
    </w:rPr>
  </w:style>
  <w:style w:type="paragraph" w:styleId="Objetducommentaire">
    <w:name w:val="annotation subject"/>
    <w:basedOn w:val="Commentaire"/>
    <w:next w:val="Commentaire"/>
    <w:link w:val="ObjetducommentaireCar"/>
    <w:uiPriority w:val="99"/>
    <w:semiHidden/>
    <w:unhideWhenUsed/>
    <w:rsid w:val="00B35521"/>
    <w:rPr>
      <w:b/>
      <w:bCs/>
    </w:rPr>
  </w:style>
  <w:style w:type="character" w:customStyle="1" w:styleId="ObjetducommentaireCar">
    <w:name w:val="Objet du commentaire Car"/>
    <w:basedOn w:val="CommentaireCar"/>
    <w:link w:val="Objetducommentaire"/>
    <w:uiPriority w:val="99"/>
    <w:semiHidden/>
    <w:rsid w:val="00B35521"/>
    <w:rPr>
      <w:b/>
      <w:bCs/>
      <w:sz w:val="20"/>
      <w:szCs w:val="20"/>
    </w:rPr>
  </w:style>
  <w:style w:type="paragraph" w:styleId="Textedebulles">
    <w:name w:val="Balloon Text"/>
    <w:basedOn w:val="Normal"/>
    <w:link w:val="TextedebullesCar"/>
    <w:uiPriority w:val="99"/>
    <w:semiHidden/>
    <w:unhideWhenUsed/>
    <w:rsid w:val="00DE3B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6322">
      <w:bodyDiv w:val="1"/>
      <w:marLeft w:val="0"/>
      <w:marRight w:val="0"/>
      <w:marTop w:val="0"/>
      <w:marBottom w:val="0"/>
      <w:divBdr>
        <w:top w:val="none" w:sz="0" w:space="0" w:color="auto"/>
        <w:left w:val="none" w:sz="0" w:space="0" w:color="auto"/>
        <w:bottom w:val="none" w:sz="0" w:space="0" w:color="auto"/>
        <w:right w:val="none" w:sz="0" w:space="0" w:color="auto"/>
      </w:divBdr>
      <w:divsChild>
        <w:div w:id="1683243693">
          <w:marLeft w:val="0"/>
          <w:marRight w:val="0"/>
          <w:marTop w:val="0"/>
          <w:marBottom w:val="0"/>
          <w:divBdr>
            <w:top w:val="none" w:sz="0" w:space="0" w:color="auto"/>
            <w:left w:val="none" w:sz="0" w:space="0" w:color="auto"/>
            <w:bottom w:val="none" w:sz="0" w:space="0" w:color="auto"/>
            <w:right w:val="none" w:sz="0" w:space="0" w:color="auto"/>
          </w:divBdr>
          <w:divsChild>
            <w:div w:id="512063622">
              <w:marLeft w:val="0"/>
              <w:marRight w:val="0"/>
              <w:marTop w:val="0"/>
              <w:marBottom w:val="0"/>
              <w:divBdr>
                <w:top w:val="none" w:sz="0" w:space="0" w:color="auto"/>
                <w:left w:val="none" w:sz="0" w:space="0" w:color="auto"/>
                <w:bottom w:val="none" w:sz="0" w:space="0" w:color="auto"/>
                <w:right w:val="none" w:sz="0" w:space="0" w:color="auto"/>
              </w:divBdr>
              <w:divsChild>
                <w:div w:id="1372804110">
                  <w:marLeft w:val="0"/>
                  <w:marRight w:val="0"/>
                  <w:marTop w:val="0"/>
                  <w:marBottom w:val="0"/>
                  <w:divBdr>
                    <w:top w:val="none" w:sz="0" w:space="0" w:color="auto"/>
                    <w:left w:val="none" w:sz="0" w:space="0" w:color="auto"/>
                    <w:bottom w:val="none" w:sz="0" w:space="0" w:color="auto"/>
                    <w:right w:val="none" w:sz="0" w:space="0" w:color="auto"/>
                  </w:divBdr>
                  <w:divsChild>
                    <w:div w:id="921337270">
                      <w:marLeft w:val="0"/>
                      <w:marRight w:val="0"/>
                      <w:marTop w:val="0"/>
                      <w:marBottom w:val="0"/>
                      <w:divBdr>
                        <w:top w:val="none" w:sz="0" w:space="0" w:color="auto"/>
                        <w:left w:val="none" w:sz="0" w:space="0" w:color="auto"/>
                        <w:bottom w:val="none" w:sz="0" w:space="0" w:color="auto"/>
                        <w:right w:val="none" w:sz="0" w:space="0" w:color="auto"/>
                      </w:divBdr>
                    </w:div>
                  </w:divsChild>
                </w:div>
                <w:div w:id="2131170024">
                  <w:marLeft w:val="0"/>
                  <w:marRight w:val="0"/>
                  <w:marTop w:val="0"/>
                  <w:marBottom w:val="0"/>
                  <w:divBdr>
                    <w:top w:val="none" w:sz="0" w:space="0" w:color="auto"/>
                    <w:left w:val="none" w:sz="0" w:space="0" w:color="auto"/>
                    <w:bottom w:val="none" w:sz="0" w:space="0" w:color="auto"/>
                    <w:right w:val="none" w:sz="0" w:space="0" w:color="auto"/>
                  </w:divBdr>
                  <w:divsChild>
                    <w:div w:id="939609033">
                      <w:marLeft w:val="0"/>
                      <w:marRight w:val="0"/>
                      <w:marTop w:val="0"/>
                      <w:marBottom w:val="0"/>
                      <w:divBdr>
                        <w:top w:val="none" w:sz="0" w:space="0" w:color="auto"/>
                        <w:left w:val="none" w:sz="0" w:space="0" w:color="auto"/>
                        <w:bottom w:val="none" w:sz="0" w:space="0" w:color="auto"/>
                        <w:right w:val="none" w:sz="0" w:space="0" w:color="auto"/>
                      </w:divBdr>
                    </w:div>
                  </w:divsChild>
                </w:div>
                <w:div w:id="2032759220">
                  <w:marLeft w:val="0"/>
                  <w:marRight w:val="0"/>
                  <w:marTop w:val="0"/>
                  <w:marBottom w:val="0"/>
                  <w:divBdr>
                    <w:top w:val="none" w:sz="0" w:space="0" w:color="auto"/>
                    <w:left w:val="none" w:sz="0" w:space="0" w:color="auto"/>
                    <w:bottom w:val="none" w:sz="0" w:space="0" w:color="auto"/>
                    <w:right w:val="none" w:sz="0" w:space="0" w:color="auto"/>
                  </w:divBdr>
                  <w:divsChild>
                    <w:div w:id="18260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50649">
      <w:bodyDiv w:val="1"/>
      <w:marLeft w:val="0"/>
      <w:marRight w:val="0"/>
      <w:marTop w:val="0"/>
      <w:marBottom w:val="0"/>
      <w:divBdr>
        <w:top w:val="none" w:sz="0" w:space="0" w:color="auto"/>
        <w:left w:val="none" w:sz="0" w:space="0" w:color="auto"/>
        <w:bottom w:val="none" w:sz="0" w:space="0" w:color="auto"/>
        <w:right w:val="none" w:sz="0" w:space="0" w:color="auto"/>
      </w:divBdr>
    </w:div>
    <w:div w:id="662321259">
      <w:bodyDiv w:val="1"/>
      <w:marLeft w:val="0"/>
      <w:marRight w:val="0"/>
      <w:marTop w:val="0"/>
      <w:marBottom w:val="0"/>
      <w:divBdr>
        <w:top w:val="none" w:sz="0" w:space="0" w:color="auto"/>
        <w:left w:val="none" w:sz="0" w:space="0" w:color="auto"/>
        <w:bottom w:val="none" w:sz="0" w:space="0" w:color="auto"/>
        <w:right w:val="none" w:sz="0" w:space="0" w:color="auto"/>
      </w:divBdr>
    </w:div>
    <w:div w:id="688532461">
      <w:bodyDiv w:val="1"/>
      <w:marLeft w:val="0"/>
      <w:marRight w:val="0"/>
      <w:marTop w:val="0"/>
      <w:marBottom w:val="0"/>
      <w:divBdr>
        <w:top w:val="none" w:sz="0" w:space="0" w:color="auto"/>
        <w:left w:val="none" w:sz="0" w:space="0" w:color="auto"/>
        <w:bottom w:val="none" w:sz="0" w:space="0" w:color="auto"/>
        <w:right w:val="none" w:sz="0" w:space="0" w:color="auto"/>
      </w:divBdr>
      <w:divsChild>
        <w:div w:id="952633626">
          <w:marLeft w:val="0"/>
          <w:marRight w:val="0"/>
          <w:marTop w:val="0"/>
          <w:marBottom w:val="0"/>
          <w:divBdr>
            <w:top w:val="none" w:sz="0" w:space="0" w:color="auto"/>
            <w:left w:val="none" w:sz="0" w:space="0" w:color="auto"/>
            <w:bottom w:val="none" w:sz="0" w:space="0" w:color="auto"/>
            <w:right w:val="none" w:sz="0" w:space="0" w:color="auto"/>
          </w:divBdr>
          <w:divsChild>
            <w:div w:id="543563773">
              <w:marLeft w:val="0"/>
              <w:marRight w:val="0"/>
              <w:marTop w:val="0"/>
              <w:marBottom w:val="0"/>
              <w:divBdr>
                <w:top w:val="none" w:sz="0" w:space="0" w:color="auto"/>
                <w:left w:val="none" w:sz="0" w:space="0" w:color="auto"/>
                <w:bottom w:val="none" w:sz="0" w:space="0" w:color="auto"/>
                <w:right w:val="none" w:sz="0" w:space="0" w:color="auto"/>
              </w:divBdr>
              <w:divsChild>
                <w:div w:id="1457065075">
                  <w:marLeft w:val="0"/>
                  <w:marRight w:val="0"/>
                  <w:marTop w:val="0"/>
                  <w:marBottom w:val="0"/>
                  <w:divBdr>
                    <w:top w:val="none" w:sz="0" w:space="0" w:color="auto"/>
                    <w:left w:val="none" w:sz="0" w:space="0" w:color="auto"/>
                    <w:bottom w:val="none" w:sz="0" w:space="0" w:color="auto"/>
                    <w:right w:val="none" w:sz="0" w:space="0" w:color="auto"/>
                  </w:divBdr>
                  <w:divsChild>
                    <w:div w:id="864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4074">
      <w:bodyDiv w:val="1"/>
      <w:marLeft w:val="0"/>
      <w:marRight w:val="0"/>
      <w:marTop w:val="0"/>
      <w:marBottom w:val="0"/>
      <w:divBdr>
        <w:top w:val="none" w:sz="0" w:space="0" w:color="auto"/>
        <w:left w:val="none" w:sz="0" w:space="0" w:color="auto"/>
        <w:bottom w:val="none" w:sz="0" w:space="0" w:color="auto"/>
        <w:right w:val="none" w:sz="0" w:space="0" w:color="auto"/>
      </w:divBdr>
    </w:div>
    <w:div w:id="1357997962">
      <w:bodyDiv w:val="1"/>
      <w:marLeft w:val="0"/>
      <w:marRight w:val="0"/>
      <w:marTop w:val="0"/>
      <w:marBottom w:val="0"/>
      <w:divBdr>
        <w:top w:val="none" w:sz="0" w:space="0" w:color="auto"/>
        <w:left w:val="none" w:sz="0" w:space="0" w:color="auto"/>
        <w:bottom w:val="none" w:sz="0" w:space="0" w:color="auto"/>
        <w:right w:val="none" w:sz="0" w:space="0" w:color="auto"/>
      </w:divBdr>
      <w:divsChild>
        <w:div w:id="566721283">
          <w:marLeft w:val="0"/>
          <w:marRight w:val="0"/>
          <w:marTop w:val="0"/>
          <w:marBottom w:val="0"/>
          <w:divBdr>
            <w:top w:val="none" w:sz="0" w:space="0" w:color="auto"/>
            <w:left w:val="none" w:sz="0" w:space="0" w:color="auto"/>
            <w:bottom w:val="none" w:sz="0" w:space="0" w:color="auto"/>
            <w:right w:val="none" w:sz="0" w:space="0" w:color="auto"/>
          </w:divBdr>
        </w:div>
        <w:div w:id="1391922332">
          <w:marLeft w:val="0"/>
          <w:marRight w:val="0"/>
          <w:marTop w:val="0"/>
          <w:marBottom w:val="0"/>
          <w:divBdr>
            <w:top w:val="none" w:sz="0" w:space="0" w:color="auto"/>
            <w:left w:val="none" w:sz="0" w:space="0" w:color="auto"/>
            <w:bottom w:val="none" w:sz="0" w:space="0" w:color="auto"/>
            <w:right w:val="none" w:sz="0" w:space="0" w:color="auto"/>
          </w:divBdr>
        </w:div>
        <w:div w:id="902449693">
          <w:marLeft w:val="0"/>
          <w:marRight w:val="0"/>
          <w:marTop w:val="0"/>
          <w:marBottom w:val="0"/>
          <w:divBdr>
            <w:top w:val="none" w:sz="0" w:space="0" w:color="auto"/>
            <w:left w:val="none" w:sz="0" w:space="0" w:color="auto"/>
            <w:bottom w:val="none" w:sz="0" w:space="0" w:color="auto"/>
            <w:right w:val="none" w:sz="0" w:space="0" w:color="auto"/>
          </w:divBdr>
        </w:div>
      </w:divsChild>
    </w:div>
    <w:div w:id="1873152413">
      <w:bodyDiv w:val="1"/>
      <w:marLeft w:val="0"/>
      <w:marRight w:val="0"/>
      <w:marTop w:val="0"/>
      <w:marBottom w:val="0"/>
      <w:divBdr>
        <w:top w:val="none" w:sz="0" w:space="0" w:color="auto"/>
        <w:left w:val="none" w:sz="0" w:space="0" w:color="auto"/>
        <w:bottom w:val="none" w:sz="0" w:space="0" w:color="auto"/>
        <w:right w:val="none" w:sz="0" w:space="0" w:color="auto"/>
      </w:divBdr>
    </w:div>
    <w:div w:id="19259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784441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2447</Characters>
  <Application>Microsoft Office Word</Application>
  <DocSecurity>0</DocSecurity>
  <Lines>55</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DELLAL Azeddine</dc:creator>
  <cp:keywords/>
  <dc:description/>
  <cp:lastModifiedBy>NOCTURNE Gaetane</cp:lastModifiedBy>
  <cp:revision>2</cp:revision>
  <dcterms:created xsi:type="dcterms:W3CDTF">2024-05-07T10:10:00Z</dcterms:created>
  <dcterms:modified xsi:type="dcterms:W3CDTF">2024-05-07T10:10:00Z</dcterms:modified>
</cp:coreProperties>
</file>